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0" w:type="dxa"/>
        <w:jc w:val="center"/>
        <w:tblLayout w:type="fixed"/>
        <w:tblCellMar>
          <w:left w:w="120" w:type="dxa"/>
          <w:right w:w="120" w:type="dxa"/>
        </w:tblCellMar>
        <w:tblLook w:val="0600" w:firstRow="0" w:lastRow="0" w:firstColumn="0" w:lastColumn="0" w:noHBand="1" w:noVBand="1"/>
      </w:tblPr>
      <w:tblGrid>
        <w:gridCol w:w="9660"/>
      </w:tblGrid>
      <w:tr w:rsidR="00F904CC" w14:paraId="60DD2D81" w14:textId="77777777" w:rsidTr="00E032B1">
        <w:trPr>
          <w:trHeight w:val="12746"/>
          <w:jc w:val="center"/>
        </w:trPr>
        <w:tc>
          <w:tcPr>
            <w:tcW w:w="9660" w:type="dxa"/>
          </w:tcPr>
          <w:p w14:paraId="004ED06A" w14:textId="42396FF7" w:rsidR="00F709BD" w:rsidRDefault="00F709BD" w:rsidP="00E032B1">
            <w:pPr>
              <w:jc w:val="center"/>
              <w:rPr>
                <w:rFonts w:ascii="Times" w:hAnsi="Times"/>
                <w:noProof/>
              </w:rPr>
            </w:pPr>
          </w:p>
          <w:p w14:paraId="6A9E2322" w14:textId="77777777" w:rsidR="00F709BD" w:rsidRDefault="00430D34" w:rsidP="00E032B1">
            <w:pPr>
              <w:jc w:val="center"/>
              <w:rPr>
                <w:rFonts w:ascii="Times" w:hAnsi="Times"/>
                <w:noProof/>
              </w:rPr>
            </w:pPr>
            <w:r>
              <w:t>C</w:t>
            </w:r>
            <w:r w:rsidR="003402DA">
              <w:t>ITY OF NEW YORK</w:t>
            </w:r>
          </w:p>
          <w:p w14:paraId="4FB6CB22" w14:textId="77777777" w:rsidR="00F709BD" w:rsidRDefault="003402DA" w:rsidP="00E032B1">
            <w:pPr>
              <w:jc w:val="center"/>
            </w:pPr>
            <w:r>
              <w:t>OFFICE OF THE COMPTROLLER</w:t>
            </w:r>
          </w:p>
          <w:p w14:paraId="329BC246" w14:textId="77777777" w:rsidR="00F709BD" w:rsidRDefault="007F79F6" w:rsidP="00E032B1">
            <w:pPr>
              <w:jc w:val="center"/>
              <w:rPr>
                <w:spacing w:val="-3"/>
              </w:rPr>
            </w:pPr>
            <w:r>
              <w:rPr>
                <w:noProof/>
              </w:rPr>
              <w:drawing>
                <wp:inline distT="0" distB="0" distL="0" distR="0" wp14:anchorId="524B85DB" wp14:editId="365AFCD9">
                  <wp:extent cx="874395" cy="9461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4326" t="-4285" r="-4326" b="-4285"/>
                          <a:stretch>
                            <a:fillRect/>
                          </a:stretch>
                        </pic:blipFill>
                        <pic:spPr bwMode="auto">
                          <a:xfrm>
                            <a:off x="0" y="0"/>
                            <a:ext cx="874395" cy="946150"/>
                          </a:xfrm>
                          <a:prstGeom prst="rect">
                            <a:avLst/>
                          </a:prstGeom>
                          <a:noFill/>
                          <a:ln w="9525">
                            <a:noFill/>
                            <a:miter lim="800000"/>
                            <a:headEnd/>
                            <a:tailEnd/>
                          </a:ln>
                        </pic:spPr>
                      </pic:pic>
                    </a:graphicData>
                  </a:graphic>
                </wp:inline>
              </w:drawing>
            </w:r>
          </w:p>
          <w:p w14:paraId="1C78D8FD" w14:textId="77777777" w:rsidR="003A52CE" w:rsidRDefault="003A52CE"/>
          <w:p w14:paraId="6329286A" w14:textId="77777777" w:rsidR="00F709BD" w:rsidRDefault="00831FEE" w:rsidP="00E032B1">
            <w:pPr>
              <w:jc w:val="center"/>
            </w:pPr>
            <w:r>
              <w:t>REQUEST FOR INFORMATION</w:t>
            </w:r>
          </w:p>
          <w:p w14:paraId="3D0067CA" w14:textId="77777777" w:rsidR="00F709BD" w:rsidRDefault="00F709BD" w:rsidP="00E032B1">
            <w:pPr>
              <w:jc w:val="center"/>
            </w:pPr>
          </w:p>
          <w:p w14:paraId="539A7ED5" w14:textId="77777777" w:rsidR="00F709BD" w:rsidRDefault="003402DA" w:rsidP="00E032B1">
            <w:pPr>
              <w:jc w:val="center"/>
            </w:pPr>
            <w:r>
              <w:t>FOR</w:t>
            </w:r>
          </w:p>
          <w:p w14:paraId="69009209" w14:textId="77777777" w:rsidR="00F709BD" w:rsidRDefault="00F709BD" w:rsidP="00E032B1">
            <w:pPr>
              <w:jc w:val="center"/>
            </w:pPr>
          </w:p>
          <w:p w14:paraId="55EF493F" w14:textId="77777777" w:rsidR="00F709BD" w:rsidRDefault="003402DA" w:rsidP="00E032B1">
            <w:pPr>
              <w:jc w:val="center"/>
            </w:pPr>
            <w:r>
              <w:t>FINANCIAL STATEMENT AND SINGLE AUDITS</w:t>
            </w:r>
          </w:p>
          <w:p w14:paraId="57D9D7E4" w14:textId="77777777" w:rsidR="00F709BD" w:rsidRDefault="00F709BD" w:rsidP="00E032B1">
            <w:pPr>
              <w:jc w:val="center"/>
            </w:pPr>
          </w:p>
          <w:p w14:paraId="5B3C3625" w14:textId="77777777" w:rsidR="00F709BD" w:rsidRDefault="003402DA" w:rsidP="00E032B1">
            <w:pPr>
              <w:jc w:val="center"/>
              <w:rPr>
                <w:noProof/>
              </w:rPr>
            </w:pPr>
            <w:r>
              <w:t>FOR</w:t>
            </w:r>
          </w:p>
          <w:p w14:paraId="2FF60DFF" w14:textId="77777777" w:rsidR="00F709BD" w:rsidRDefault="00F709BD" w:rsidP="00E032B1">
            <w:pPr>
              <w:jc w:val="center"/>
            </w:pPr>
          </w:p>
          <w:p w14:paraId="0D83C057" w14:textId="77777777" w:rsidR="00033253" w:rsidRDefault="003402DA" w:rsidP="00033253">
            <w:pPr>
              <w:jc w:val="center"/>
            </w:pPr>
            <w:r>
              <w:t>THE CITY OF NEW YORK</w:t>
            </w:r>
          </w:p>
          <w:p w14:paraId="12766EC6" w14:textId="77777777" w:rsidR="00330402" w:rsidRDefault="00330402">
            <w:pPr>
              <w:jc w:val="center"/>
            </w:pPr>
          </w:p>
          <w:p w14:paraId="64845900" w14:textId="77777777" w:rsidR="00F709BD" w:rsidRDefault="00F709BD" w:rsidP="00E032B1">
            <w:pPr>
              <w:jc w:val="center"/>
            </w:pPr>
          </w:p>
          <w:p w14:paraId="4457423F" w14:textId="77777777" w:rsidR="00F709BD" w:rsidRDefault="003402DA" w:rsidP="00E032B1">
            <w:pPr>
              <w:jc w:val="center"/>
            </w:pPr>
            <w:r>
              <w:t>The City of New York</w:t>
            </w:r>
          </w:p>
          <w:p w14:paraId="62953E48" w14:textId="77777777" w:rsidR="00F709BD" w:rsidRDefault="00033253" w:rsidP="00E032B1">
            <w:pPr>
              <w:jc w:val="center"/>
            </w:pPr>
            <w:r>
              <w:t xml:space="preserve">NYC </w:t>
            </w:r>
            <w:r w:rsidR="003402DA">
              <w:t>Department of Education</w:t>
            </w:r>
          </w:p>
          <w:p w14:paraId="1283305E" w14:textId="77777777" w:rsidR="00F709BD" w:rsidRDefault="00033253" w:rsidP="00E032B1">
            <w:pPr>
              <w:jc w:val="center"/>
            </w:pPr>
            <w:r>
              <w:t>NYC Water and Sewer System</w:t>
            </w:r>
          </w:p>
          <w:p w14:paraId="4DE34251" w14:textId="77777777" w:rsidR="00033253" w:rsidRDefault="00033253">
            <w:pPr>
              <w:jc w:val="center"/>
            </w:pPr>
          </w:p>
          <w:p w14:paraId="2273F1CC" w14:textId="77777777" w:rsidR="00F709BD" w:rsidRDefault="00033253" w:rsidP="00E032B1">
            <w:pPr>
              <w:jc w:val="center"/>
            </w:pPr>
            <w:r>
              <w:t xml:space="preserve">NYC </w:t>
            </w:r>
            <w:r w:rsidR="003402DA">
              <w:t>Retirement Systems</w:t>
            </w:r>
          </w:p>
          <w:p w14:paraId="70201F46" w14:textId="77777777" w:rsidR="0006516D" w:rsidRDefault="0006516D">
            <w:pPr>
              <w:jc w:val="center"/>
            </w:pPr>
            <w:r>
              <w:t>Section 8 Housing Choice Voucher Program</w:t>
            </w:r>
          </w:p>
          <w:p w14:paraId="1B5CBACA" w14:textId="77777777" w:rsidR="002D36BC" w:rsidRDefault="009141BB">
            <w:pPr>
              <w:jc w:val="center"/>
            </w:pPr>
            <w:r>
              <w:t>NYC Other Post Employment Benefits Plan</w:t>
            </w:r>
          </w:p>
          <w:p w14:paraId="4F76A2AF" w14:textId="77777777" w:rsidR="009141BB" w:rsidRDefault="009141BB">
            <w:pPr>
              <w:jc w:val="center"/>
            </w:pPr>
          </w:p>
          <w:p w14:paraId="154C0279" w14:textId="77777777" w:rsidR="00F709BD" w:rsidRDefault="006C0953" w:rsidP="00E032B1">
            <w:pPr>
              <w:jc w:val="center"/>
              <w:rPr>
                <w:noProof/>
              </w:rPr>
            </w:pPr>
            <w:r>
              <w:t xml:space="preserve">NYC </w:t>
            </w:r>
            <w:r w:rsidR="003402DA">
              <w:t>Health &amp; Hospitals Corporation (Single Audit)</w:t>
            </w:r>
          </w:p>
          <w:p w14:paraId="200788D7" w14:textId="77777777" w:rsidR="00F709BD" w:rsidRDefault="006C0953" w:rsidP="00E032B1">
            <w:pPr>
              <w:jc w:val="center"/>
              <w:rPr>
                <w:noProof/>
              </w:rPr>
            </w:pPr>
            <w:r>
              <w:t xml:space="preserve">NYC </w:t>
            </w:r>
            <w:r w:rsidR="003402DA">
              <w:t>Economic Development Corporation (Single Audit)</w:t>
            </w:r>
          </w:p>
          <w:p w14:paraId="5745B7A6" w14:textId="77777777" w:rsidR="00330402" w:rsidRDefault="00330402">
            <w:pPr>
              <w:jc w:val="center"/>
            </w:pPr>
          </w:p>
          <w:p w14:paraId="28A32EED" w14:textId="77777777" w:rsidR="003D0106" w:rsidRDefault="003D0106">
            <w:pPr>
              <w:jc w:val="center"/>
            </w:pPr>
          </w:p>
          <w:p w14:paraId="174C08DA" w14:textId="0B9341FE" w:rsidR="00F709BD" w:rsidRDefault="003D0106" w:rsidP="00E032B1">
            <w:pPr>
              <w:jc w:val="center"/>
              <w:rPr>
                <w:i/>
              </w:rPr>
            </w:pPr>
            <w:r w:rsidRPr="003D0106">
              <w:rPr>
                <w:i/>
              </w:rPr>
              <w:t xml:space="preserve">FOR THE </w:t>
            </w:r>
            <w:r w:rsidR="000417F1" w:rsidRPr="003D0106">
              <w:rPr>
                <w:i/>
              </w:rPr>
              <w:t>F</w:t>
            </w:r>
            <w:r w:rsidR="00832558" w:rsidRPr="003D0106">
              <w:rPr>
                <w:i/>
              </w:rPr>
              <w:t>ISCAL</w:t>
            </w:r>
            <w:r w:rsidR="000417F1" w:rsidRPr="003D0106">
              <w:rPr>
                <w:i/>
              </w:rPr>
              <w:t xml:space="preserve"> Y</w:t>
            </w:r>
            <w:r w:rsidR="00832558" w:rsidRPr="003D0106">
              <w:rPr>
                <w:i/>
              </w:rPr>
              <w:t>EARS</w:t>
            </w:r>
            <w:r w:rsidRPr="003D0106">
              <w:rPr>
                <w:i/>
              </w:rPr>
              <w:t xml:space="preserve"> ENDING JUNE 30,</w:t>
            </w:r>
            <w:r w:rsidR="000417F1" w:rsidRPr="003D0106">
              <w:rPr>
                <w:i/>
              </w:rPr>
              <w:t xml:space="preserve"> </w:t>
            </w:r>
            <w:r w:rsidR="00F05938" w:rsidRPr="003D0106">
              <w:rPr>
                <w:i/>
              </w:rPr>
              <w:t>20</w:t>
            </w:r>
            <w:r w:rsidR="006054BB">
              <w:rPr>
                <w:i/>
              </w:rPr>
              <w:t>2</w:t>
            </w:r>
            <w:r w:rsidR="009B305C">
              <w:rPr>
                <w:i/>
              </w:rPr>
              <w:t>8</w:t>
            </w:r>
            <w:r w:rsidR="0089632F">
              <w:rPr>
                <w:i/>
              </w:rPr>
              <w:t xml:space="preserve"> THROUGH </w:t>
            </w:r>
            <w:r w:rsidR="00F05938" w:rsidRPr="003D0106">
              <w:rPr>
                <w:i/>
              </w:rPr>
              <w:t>20</w:t>
            </w:r>
            <w:r w:rsidR="006054BB">
              <w:rPr>
                <w:i/>
              </w:rPr>
              <w:t>3</w:t>
            </w:r>
            <w:r w:rsidR="009B305C">
              <w:rPr>
                <w:i/>
              </w:rPr>
              <w:t>2</w:t>
            </w:r>
          </w:p>
          <w:p w14:paraId="5AFC4300" w14:textId="77777777" w:rsidR="00DF6B75" w:rsidRDefault="00DF6B75">
            <w:pPr>
              <w:jc w:val="center"/>
              <w:rPr>
                <w:i/>
              </w:rPr>
            </w:pPr>
          </w:p>
          <w:p w14:paraId="00EEC148" w14:textId="77777777" w:rsidR="00330402" w:rsidRDefault="00330402"/>
          <w:p w14:paraId="6279A306" w14:textId="77777777" w:rsidR="00F709BD" w:rsidRDefault="00F709BD" w:rsidP="00E032B1">
            <w:pPr>
              <w:jc w:val="center"/>
            </w:pPr>
          </w:p>
          <w:p w14:paraId="6F6FFC0A" w14:textId="1F135D7D" w:rsidR="00F709BD" w:rsidRPr="00E032B1" w:rsidRDefault="009B305C" w:rsidP="00E032B1">
            <w:pPr>
              <w:tabs>
                <w:tab w:val="right" w:pos="9330"/>
              </w:tabs>
              <w:jc w:val="center"/>
              <w:rPr>
                <w:b/>
              </w:rPr>
            </w:pPr>
            <w:proofErr w:type="spellStart"/>
            <w:r>
              <w:rPr>
                <w:b/>
              </w:rPr>
              <w:t>Zohran</w:t>
            </w:r>
            <w:proofErr w:type="spellEnd"/>
            <w:r>
              <w:rPr>
                <w:b/>
              </w:rPr>
              <w:t xml:space="preserve"> Mamdani</w:t>
            </w:r>
            <w:r w:rsidR="00F709BD" w:rsidRPr="00E032B1">
              <w:rPr>
                <w:b/>
              </w:rPr>
              <w:tab/>
            </w:r>
            <w:r>
              <w:rPr>
                <w:b/>
              </w:rPr>
              <w:t>Mark Levine</w:t>
            </w:r>
          </w:p>
          <w:p w14:paraId="3624EF4A" w14:textId="77777777" w:rsidR="00F709BD" w:rsidRPr="00E032B1" w:rsidRDefault="00F709BD" w:rsidP="00E032B1">
            <w:pPr>
              <w:tabs>
                <w:tab w:val="right" w:pos="9420"/>
              </w:tabs>
              <w:jc w:val="center"/>
              <w:rPr>
                <w:i/>
              </w:rPr>
            </w:pPr>
            <w:r w:rsidRPr="00E032B1">
              <w:rPr>
                <w:b/>
                <w:i/>
              </w:rPr>
              <w:t>Mayor</w:t>
            </w:r>
            <w:r w:rsidRPr="00E032B1">
              <w:rPr>
                <w:b/>
                <w:i/>
              </w:rPr>
              <w:tab/>
              <w:t>Comptroller</w:t>
            </w:r>
          </w:p>
          <w:p w14:paraId="41FCB3D6" w14:textId="77777777" w:rsidR="00F709BD" w:rsidRDefault="00F709BD" w:rsidP="00E032B1">
            <w:pPr>
              <w:jc w:val="center"/>
            </w:pPr>
          </w:p>
          <w:p w14:paraId="168BFD4C" w14:textId="77777777" w:rsidR="00F709BD" w:rsidRPr="00E032B1" w:rsidRDefault="00F709BD" w:rsidP="00E032B1">
            <w:pPr>
              <w:jc w:val="center"/>
              <w:rPr>
                <w:i/>
              </w:rPr>
            </w:pPr>
            <w:r w:rsidRPr="00E032B1">
              <w:rPr>
                <w:i/>
              </w:rPr>
              <w:t>Prepared by:</w:t>
            </w:r>
          </w:p>
          <w:p w14:paraId="13811D4F" w14:textId="77777777" w:rsidR="00033253" w:rsidRDefault="00033253" w:rsidP="00033253">
            <w:pPr>
              <w:jc w:val="center"/>
              <w:rPr>
                <w:i/>
              </w:rPr>
            </w:pPr>
            <w:r>
              <w:rPr>
                <w:i/>
              </w:rPr>
              <w:t xml:space="preserve">Office of the </w:t>
            </w:r>
            <w:r w:rsidR="008B4B90">
              <w:rPr>
                <w:i/>
              </w:rPr>
              <w:t>Comptroller of</w:t>
            </w:r>
            <w:r>
              <w:rPr>
                <w:i/>
              </w:rPr>
              <w:t xml:space="preserve"> the City of New York</w:t>
            </w:r>
          </w:p>
          <w:p w14:paraId="5B4E2B3A" w14:textId="77777777" w:rsidR="00330402" w:rsidRPr="00033253" w:rsidRDefault="00F709BD" w:rsidP="00033253">
            <w:pPr>
              <w:jc w:val="center"/>
              <w:rPr>
                <w:i/>
              </w:rPr>
            </w:pPr>
            <w:r w:rsidRPr="00E032B1">
              <w:rPr>
                <w:i/>
              </w:rPr>
              <w:t xml:space="preserve"> Bureau of Accountancy</w:t>
            </w:r>
          </w:p>
        </w:tc>
      </w:tr>
    </w:tbl>
    <w:p w14:paraId="20279B1C" w14:textId="77777777" w:rsidR="003A52CE" w:rsidRDefault="003A52CE"/>
    <w:p w14:paraId="7888A6A1" w14:textId="77777777" w:rsidR="006B341B" w:rsidRPr="00A32E41" w:rsidRDefault="00831FEE" w:rsidP="00B17131">
      <w:pPr>
        <w:jc w:val="center"/>
        <w:rPr>
          <w:b/>
          <w:szCs w:val="24"/>
        </w:rPr>
      </w:pPr>
      <w:r>
        <w:rPr>
          <w:b/>
          <w:szCs w:val="24"/>
        </w:rPr>
        <w:lastRenderedPageBreak/>
        <w:t>REQUEST FOR INFORMATION</w:t>
      </w:r>
    </w:p>
    <w:p w14:paraId="2D6D6939" w14:textId="77777777" w:rsidR="00F904CC" w:rsidRPr="00A32E41" w:rsidRDefault="00F904CC" w:rsidP="00B17131">
      <w:pPr>
        <w:jc w:val="center"/>
        <w:rPr>
          <w:b/>
          <w:szCs w:val="24"/>
        </w:rPr>
      </w:pPr>
      <w:r w:rsidRPr="00A32E41">
        <w:rPr>
          <w:b/>
          <w:szCs w:val="24"/>
        </w:rPr>
        <w:t>FOR</w:t>
      </w:r>
    </w:p>
    <w:p w14:paraId="596A7790" w14:textId="77777777" w:rsidR="006B341B" w:rsidRPr="00A32E41" w:rsidRDefault="00F904CC" w:rsidP="00B17131">
      <w:pPr>
        <w:jc w:val="center"/>
        <w:rPr>
          <w:b/>
          <w:szCs w:val="24"/>
        </w:rPr>
      </w:pPr>
      <w:r w:rsidRPr="00A32E41">
        <w:rPr>
          <w:b/>
          <w:szCs w:val="24"/>
        </w:rPr>
        <w:t>FINANCIAL STATEMENT AND SINGLE AUDITS</w:t>
      </w:r>
    </w:p>
    <w:p w14:paraId="6479B091" w14:textId="77777777" w:rsidR="00F904CC" w:rsidRPr="00A32E41" w:rsidRDefault="00F904CC" w:rsidP="00B17131">
      <w:pPr>
        <w:jc w:val="center"/>
        <w:rPr>
          <w:b/>
          <w:szCs w:val="24"/>
        </w:rPr>
      </w:pPr>
      <w:r w:rsidRPr="00A32E41">
        <w:rPr>
          <w:b/>
          <w:szCs w:val="24"/>
        </w:rPr>
        <w:t>FOR</w:t>
      </w:r>
    </w:p>
    <w:p w14:paraId="2B77A20A" w14:textId="77777777" w:rsidR="00F904CC" w:rsidRPr="00A32E41" w:rsidRDefault="00F904CC" w:rsidP="00B17131">
      <w:pPr>
        <w:jc w:val="center"/>
        <w:rPr>
          <w:b/>
          <w:szCs w:val="24"/>
        </w:rPr>
      </w:pPr>
      <w:r w:rsidRPr="00A32E41">
        <w:rPr>
          <w:b/>
          <w:szCs w:val="24"/>
        </w:rPr>
        <w:t>THE CITY OF NEW YORK</w:t>
      </w:r>
    </w:p>
    <w:p w14:paraId="27901AAC" w14:textId="3CDDC62B" w:rsidR="00F709BD" w:rsidRDefault="00461B86" w:rsidP="00E032B1">
      <w:pPr>
        <w:pBdr>
          <w:bottom w:val="single" w:sz="4" w:space="7" w:color="808080" w:themeColor="background1" w:themeShade="80"/>
        </w:pBdr>
        <w:spacing w:after="240"/>
        <w:jc w:val="center"/>
        <w:rPr>
          <w:b/>
          <w:szCs w:val="24"/>
        </w:rPr>
      </w:pPr>
      <w:r>
        <w:rPr>
          <w:b/>
          <w:szCs w:val="24"/>
        </w:rPr>
        <w:t xml:space="preserve">FOR THE </w:t>
      </w:r>
      <w:r w:rsidR="00F904CC" w:rsidRPr="00A32E41">
        <w:rPr>
          <w:b/>
          <w:szCs w:val="24"/>
        </w:rPr>
        <w:t>FISCAL YEARS</w:t>
      </w:r>
      <w:r>
        <w:rPr>
          <w:b/>
          <w:szCs w:val="24"/>
        </w:rPr>
        <w:t xml:space="preserve"> ENDING JUNE 30,</w:t>
      </w:r>
      <w:r w:rsidR="00F904CC" w:rsidRPr="00A32E41">
        <w:rPr>
          <w:b/>
          <w:szCs w:val="24"/>
        </w:rPr>
        <w:t xml:space="preserve"> </w:t>
      </w:r>
      <w:r w:rsidR="00B66637" w:rsidRPr="006E714B">
        <w:rPr>
          <w:b/>
          <w:szCs w:val="24"/>
        </w:rPr>
        <w:t>20</w:t>
      </w:r>
      <w:r w:rsidR="006054BB">
        <w:rPr>
          <w:b/>
          <w:szCs w:val="24"/>
        </w:rPr>
        <w:t>2</w:t>
      </w:r>
      <w:r w:rsidR="009B305C">
        <w:rPr>
          <w:b/>
          <w:szCs w:val="24"/>
        </w:rPr>
        <w:t>8</w:t>
      </w:r>
      <w:r w:rsidR="0089632F">
        <w:rPr>
          <w:b/>
          <w:szCs w:val="24"/>
        </w:rPr>
        <w:t xml:space="preserve"> </w:t>
      </w:r>
      <w:r w:rsidR="00DF6A2B">
        <w:rPr>
          <w:b/>
          <w:szCs w:val="24"/>
        </w:rPr>
        <w:t>THROUGH</w:t>
      </w:r>
      <w:r w:rsidR="0089632F">
        <w:rPr>
          <w:b/>
          <w:szCs w:val="24"/>
        </w:rPr>
        <w:t xml:space="preserve"> </w:t>
      </w:r>
      <w:r w:rsidR="00B66637">
        <w:rPr>
          <w:b/>
          <w:szCs w:val="24"/>
        </w:rPr>
        <w:t>20</w:t>
      </w:r>
      <w:r w:rsidR="006054BB">
        <w:rPr>
          <w:b/>
          <w:szCs w:val="24"/>
        </w:rPr>
        <w:t>3</w:t>
      </w:r>
      <w:r w:rsidR="009B305C">
        <w:rPr>
          <w:b/>
          <w:szCs w:val="24"/>
        </w:rPr>
        <w:t>2</w:t>
      </w:r>
    </w:p>
    <w:p w14:paraId="5E5C056F" w14:textId="77777777" w:rsidR="00424821" w:rsidRPr="00424821" w:rsidRDefault="00424821" w:rsidP="00424821"/>
    <w:p w14:paraId="194411DA" w14:textId="72846A57" w:rsidR="00424821" w:rsidRPr="00BF6777" w:rsidRDefault="00F904CC" w:rsidP="0096446D">
      <w:pPr>
        <w:pStyle w:val="Heading1"/>
        <w:numPr>
          <w:ilvl w:val="0"/>
          <w:numId w:val="55"/>
        </w:numPr>
        <w:spacing w:before="0" w:after="0"/>
        <w:ind w:left="540" w:hanging="540"/>
        <w:rPr>
          <w:szCs w:val="24"/>
        </w:rPr>
      </w:pPr>
      <w:bookmarkStart w:id="0" w:name="_Toc127610127"/>
      <w:r w:rsidRPr="00BF6777">
        <w:rPr>
          <w:szCs w:val="24"/>
        </w:rPr>
        <w:t>I</w:t>
      </w:r>
      <w:r w:rsidR="00AD6903" w:rsidRPr="00BF6777">
        <w:rPr>
          <w:szCs w:val="24"/>
        </w:rPr>
        <w:t>ssued by</w:t>
      </w:r>
      <w:bookmarkEnd w:id="0"/>
    </w:p>
    <w:p w14:paraId="30D21CDF" w14:textId="16F9D091" w:rsidR="007F104E" w:rsidRDefault="00F904CC" w:rsidP="00F01642">
      <w:r w:rsidRPr="00A32E41">
        <w:rPr>
          <w:szCs w:val="24"/>
        </w:rPr>
        <w:t>The City of New York (</w:t>
      </w:r>
      <w:r w:rsidR="006C0953" w:rsidRPr="00A32E41">
        <w:rPr>
          <w:szCs w:val="24"/>
        </w:rPr>
        <w:t>t</w:t>
      </w:r>
      <w:r w:rsidRPr="00A32E41">
        <w:rPr>
          <w:szCs w:val="24"/>
        </w:rPr>
        <w:t xml:space="preserve">he </w:t>
      </w:r>
      <w:r w:rsidR="00077D46" w:rsidRPr="00A32E41">
        <w:rPr>
          <w:szCs w:val="24"/>
        </w:rPr>
        <w:t>C</w:t>
      </w:r>
      <w:r w:rsidRPr="00A32E41">
        <w:rPr>
          <w:szCs w:val="24"/>
        </w:rPr>
        <w:t xml:space="preserve">ity) </w:t>
      </w:r>
      <w:hyperlink r:id="rId10" w:history="1">
        <w:r w:rsidR="0056430C" w:rsidRPr="0056430C">
          <w:rPr>
            <w:rStyle w:val="Hyperlink"/>
            <w:szCs w:val="24"/>
          </w:rPr>
          <w:t>RFPs &amp; Solicitations - Office of the New York City Comptroller Mark Levine</w:t>
        </w:r>
      </w:hyperlink>
      <w:r w:rsidR="0056430C" w:rsidRPr="0056430C" w:rsidDel="0056430C">
        <w:rPr>
          <w:szCs w:val="24"/>
        </w:rPr>
        <w:t xml:space="preserve"> </w:t>
      </w:r>
      <w:hyperlink r:id="rId11" w:history="1">
        <w:r w:rsidR="007F104E">
          <w:rPr>
            <w:color w:val="0000FF"/>
            <w:u w:val="single"/>
            <w:shd w:val="clear" w:color="auto" w:fill="FFFFFF"/>
          </w:rPr>
          <w:t>https://comptroller.nyc.gov/services/for-businesses/doing-business-with-the-comptroller/rfps-solicitations/</w:t>
        </w:r>
      </w:hyperlink>
    </w:p>
    <w:p w14:paraId="7CADF5FD" w14:textId="77777777" w:rsidR="00AD6903" w:rsidRDefault="00AD6903" w:rsidP="007F104E">
      <w:pPr>
        <w:jc w:val="both"/>
        <w:rPr>
          <w:szCs w:val="24"/>
        </w:rPr>
      </w:pPr>
    </w:p>
    <w:p w14:paraId="38C2EBF0" w14:textId="7843F720" w:rsidR="00256048" w:rsidRDefault="00AD6903" w:rsidP="007F104E">
      <w:pPr>
        <w:jc w:val="both"/>
        <w:rPr>
          <w:szCs w:val="24"/>
        </w:rPr>
      </w:pPr>
      <w:r>
        <w:rPr>
          <w:szCs w:val="24"/>
        </w:rPr>
        <w:t>This Request for Information (RFI) is for information</w:t>
      </w:r>
      <w:r w:rsidR="004B0737">
        <w:rPr>
          <w:szCs w:val="24"/>
        </w:rPr>
        <w:t>al</w:t>
      </w:r>
      <w:r>
        <w:rPr>
          <w:szCs w:val="24"/>
        </w:rPr>
        <w:t xml:space="preserve"> and planning purposes only</w:t>
      </w:r>
      <w:r w:rsidR="004B0737">
        <w:rPr>
          <w:szCs w:val="24"/>
        </w:rPr>
        <w:t>. This RFI</w:t>
      </w:r>
      <w:r>
        <w:rPr>
          <w:szCs w:val="24"/>
        </w:rPr>
        <w:t xml:space="preserve"> should not be construed as a solicitation or as an obligation on the part of the </w:t>
      </w:r>
      <w:proofErr w:type="gramStart"/>
      <w:r>
        <w:rPr>
          <w:szCs w:val="24"/>
        </w:rPr>
        <w:t>City</w:t>
      </w:r>
      <w:proofErr w:type="gramEnd"/>
      <w:r>
        <w:rPr>
          <w:szCs w:val="24"/>
        </w:rPr>
        <w:t xml:space="preserve">. The City does not intend to award </w:t>
      </w:r>
      <w:r w:rsidR="0080454D">
        <w:rPr>
          <w:szCs w:val="24"/>
        </w:rPr>
        <w:t xml:space="preserve">any contracts as a result of </w:t>
      </w:r>
      <w:r>
        <w:rPr>
          <w:szCs w:val="24"/>
        </w:rPr>
        <w:t xml:space="preserve">this RFI.  The City </w:t>
      </w:r>
      <w:r w:rsidR="004B0737">
        <w:rPr>
          <w:szCs w:val="24"/>
        </w:rPr>
        <w:t>anticipates issuing</w:t>
      </w:r>
      <w:r>
        <w:rPr>
          <w:szCs w:val="24"/>
        </w:rPr>
        <w:t xml:space="preserve"> a Request for Proposal (RFP) for Financial Statement and Single Audits for the City</w:t>
      </w:r>
      <w:r w:rsidR="00B66637">
        <w:rPr>
          <w:szCs w:val="24"/>
        </w:rPr>
        <w:t xml:space="preserve"> of New York </w:t>
      </w:r>
      <w:r w:rsidR="0080454D">
        <w:rPr>
          <w:szCs w:val="24"/>
        </w:rPr>
        <w:t xml:space="preserve">(Audit RFP) </w:t>
      </w:r>
      <w:r w:rsidR="00663624">
        <w:rPr>
          <w:szCs w:val="24"/>
        </w:rPr>
        <w:t>on or about</w:t>
      </w:r>
      <w:r w:rsidR="0080454D">
        <w:rPr>
          <w:szCs w:val="24"/>
        </w:rPr>
        <w:t xml:space="preserve"> </w:t>
      </w:r>
      <w:r w:rsidR="001F5FF8">
        <w:rPr>
          <w:szCs w:val="24"/>
        </w:rPr>
        <w:t xml:space="preserve">Fall </w:t>
      </w:r>
      <w:r w:rsidR="00DC5620">
        <w:rPr>
          <w:szCs w:val="24"/>
        </w:rPr>
        <w:t>20</w:t>
      </w:r>
      <w:r w:rsidR="009B305C">
        <w:rPr>
          <w:szCs w:val="24"/>
        </w:rPr>
        <w:t>27</w:t>
      </w:r>
      <w:r w:rsidR="00DC5620">
        <w:rPr>
          <w:szCs w:val="24"/>
        </w:rPr>
        <w:t>.</w:t>
      </w:r>
    </w:p>
    <w:p w14:paraId="28E227F0" w14:textId="77777777" w:rsidR="00424821" w:rsidRDefault="00424821" w:rsidP="007F104E">
      <w:pPr>
        <w:jc w:val="both"/>
        <w:rPr>
          <w:szCs w:val="24"/>
        </w:rPr>
      </w:pPr>
    </w:p>
    <w:p w14:paraId="0722DC30" w14:textId="5CF06E49" w:rsidR="00F709BD" w:rsidRDefault="00AD6903" w:rsidP="007F104E">
      <w:pPr>
        <w:pStyle w:val="Heading1"/>
        <w:numPr>
          <w:ilvl w:val="0"/>
          <w:numId w:val="55"/>
        </w:numPr>
        <w:spacing w:before="0" w:after="0"/>
        <w:ind w:left="540" w:hanging="540"/>
        <w:rPr>
          <w:szCs w:val="24"/>
        </w:rPr>
      </w:pPr>
      <w:r w:rsidRPr="00BF6777">
        <w:rPr>
          <w:szCs w:val="24"/>
        </w:rPr>
        <w:t>Purpose</w:t>
      </w:r>
      <w:r w:rsidR="00386403">
        <w:rPr>
          <w:szCs w:val="24"/>
        </w:rPr>
        <w:t xml:space="preserve"> </w:t>
      </w:r>
    </w:p>
    <w:p w14:paraId="5F65C12D" w14:textId="7D937C9D" w:rsidR="0080454D" w:rsidRDefault="00AD6903" w:rsidP="007F104E">
      <w:pPr>
        <w:tabs>
          <w:tab w:val="left" w:pos="0"/>
        </w:tabs>
        <w:suppressAutoHyphens/>
        <w:jc w:val="both"/>
        <w:rPr>
          <w:b/>
          <w:spacing w:val="-3"/>
          <w:szCs w:val="24"/>
        </w:rPr>
      </w:pPr>
      <w:r>
        <w:rPr>
          <w:spacing w:val="-3"/>
          <w:szCs w:val="24"/>
        </w:rPr>
        <w:t xml:space="preserve">This </w:t>
      </w:r>
      <w:r w:rsidR="0080454D">
        <w:rPr>
          <w:spacing w:val="-3"/>
          <w:szCs w:val="24"/>
        </w:rPr>
        <w:t>RFI is being issued</w:t>
      </w:r>
      <w:r w:rsidR="000E56EA">
        <w:rPr>
          <w:spacing w:val="-3"/>
          <w:szCs w:val="24"/>
        </w:rPr>
        <w:t xml:space="preserve"> to identify </w:t>
      </w:r>
      <w:r w:rsidR="00256048">
        <w:rPr>
          <w:spacing w:val="-3"/>
          <w:szCs w:val="24"/>
        </w:rPr>
        <w:t xml:space="preserve">qualified firms </w:t>
      </w:r>
      <w:r w:rsidR="000E56EA">
        <w:rPr>
          <w:spacing w:val="-3"/>
          <w:szCs w:val="24"/>
        </w:rPr>
        <w:t xml:space="preserve">and </w:t>
      </w:r>
      <w:r w:rsidR="0080454D">
        <w:rPr>
          <w:spacing w:val="-3"/>
          <w:szCs w:val="24"/>
        </w:rPr>
        <w:t>highlight</w:t>
      </w:r>
      <w:r w:rsidR="000E56EA">
        <w:rPr>
          <w:spacing w:val="-3"/>
          <w:szCs w:val="24"/>
        </w:rPr>
        <w:t xml:space="preserve"> </w:t>
      </w:r>
      <w:r>
        <w:rPr>
          <w:spacing w:val="-3"/>
          <w:szCs w:val="24"/>
        </w:rPr>
        <w:t xml:space="preserve">existing or potential independence impairing work in advance of the issuance of an official </w:t>
      </w:r>
      <w:r w:rsidR="003D0106">
        <w:rPr>
          <w:spacing w:val="-3"/>
          <w:szCs w:val="24"/>
        </w:rPr>
        <w:t xml:space="preserve">Audit </w:t>
      </w:r>
      <w:r>
        <w:rPr>
          <w:spacing w:val="-3"/>
          <w:szCs w:val="24"/>
        </w:rPr>
        <w:t xml:space="preserve">RFP by the City. </w:t>
      </w:r>
      <w:r w:rsidR="00F71B71">
        <w:rPr>
          <w:b/>
          <w:spacing w:val="-3"/>
          <w:szCs w:val="24"/>
        </w:rPr>
        <w:t>A written response is strongly encouraged</w:t>
      </w:r>
      <w:r w:rsidR="0080454D" w:rsidRPr="0080454D">
        <w:rPr>
          <w:b/>
          <w:spacing w:val="-3"/>
          <w:szCs w:val="24"/>
        </w:rPr>
        <w:t xml:space="preserve"> from any firm that intends to submit a proposal to the future </w:t>
      </w:r>
      <w:r w:rsidR="003D0106">
        <w:rPr>
          <w:b/>
          <w:spacing w:val="-3"/>
          <w:szCs w:val="24"/>
        </w:rPr>
        <w:t xml:space="preserve">Audit </w:t>
      </w:r>
      <w:r w:rsidR="0080454D" w:rsidRPr="0080454D">
        <w:rPr>
          <w:b/>
          <w:spacing w:val="-3"/>
          <w:szCs w:val="24"/>
        </w:rPr>
        <w:t>RFP</w:t>
      </w:r>
    </w:p>
    <w:p w14:paraId="5DB0CDD6" w14:textId="77777777" w:rsidR="0080454D" w:rsidRPr="0080454D" w:rsidRDefault="0080454D" w:rsidP="0080454D">
      <w:pPr>
        <w:tabs>
          <w:tab w:val="left" w:pos="0"/>
        </w:tabs>
        <w:suppressAutoHyphens/>
        <w:jc w:val="both"/>
        <w:rPr>
          <w:spacing w:val="-3"/>
          <w:szCs w:val="24"/>
        </w:rPr>
      </w:pPr>
    </w:p>
    <w:p w14:paraId="62D5798F" w14:textId="6A892B07" w:rsidR="0080454D" w:rsidRPr="0080454D" w:rsidRDefault="0080454D" w:rsidP="0080454D">
      <w:pPr>
        <w:tabs>
          <w:tab w:val="left" w:pos="0"/>
        </w:tabs>
        <w:suppressAutoHyphens/>
        <w:jc w:val="both"/>
        <w:rPr>
          <w:spacing w:val="-3"/>
          <w:szCs w:val="24"/>
        </w:rPr>
      </w:pPr>
      <w:r>
        <w:rPr>
          <w:spacing w:val="-3"/>
          <w:szCs w:val="24"/>
        </w:rPr>
        <w:t xml:space="preserve">The </w:t>
      </w:r>
      <w:proofErr w:type="gramStart"/>
      <w:r>
        <w:rPr>
          <w:spacing w:val="-3"/>
          <w:szCs w:val="24"/>
        </w:rPr>
        <w:t>City</w:t>
      </w:r>
      <w:proofErr w:type="gramEnd"/>
      <w:r>
        <w:rPr>
          <w:spacing w:val="-3"/>
          <w:szCs w:val="24"/>
        </w:rPr>
        <w:t xml:space="preserve"> will review and assess the responses submitted pursuant to this RFI. The </w:t>
      </w:r>
      <w:proofErr w:type="gramStart"/>
      <w:r>
        <w:rPr>
          <w:spacing w:val="-3"/>
          <w:szCs w:val="24"/>
        </w:rPr>
        <w:t>City</w:t>
      </w:r>
      <w:proofErr w:type="gramEnd"/>
      <w:r>
        <w:rPr>
          <w:spacing w:val="-3"/>
          <w:szCs w:val="24"/>
        </w:rPr>
        <w:t xml:space="preserve"> will provide firms written notice that will indicate if minimum qualifications and organizational support and experience are acceptable. The </w:t>
      </w:r>
      <w:proofErr w:type="gramStart"/>
      <w:r>
        <w:rPr>
          <w:spacing w:val="-3"/>
          <w:szCs w:val="24"/>
        </w:rPr>
        <w:t>City</w:t>
      </w:r>
      <w:proofErr w:type="gramEnd"/>
      <w:r>
        <w:rPr>
          <w:spacing w:val="-3"/>
          <w:szCs w:val="24"/>
        </w:rPr>
        <w:t xml:space="preserve"> may contact firms if further information is needed regarding any disclosed relationships in </w:t>
      </w:r>
      <w:r w:rsidRPr="00E95EF4">
        <w:rPr>
          <w:spacing w:val="-3"/>
          <w:szCs w:val="24"/>
        </w:rPr>
        <w:t xml:space="preserve">Section </w:t>
      </w:r>
      <w:r w:rsidR="000573BF" w:rsidRPr="00E95EF4">
        <w:rPr>
          <w:spacing w:val="-3"/>
          <w:szCs w:val="24"/>
        </w:rPr>
        <w:t>IV.</w:t>
      </w:r>
      <w:r w:rsidRPr="00E95EF4">
        <w:rPr>
          <w:spacing w:val="-3"/>
          <w:szCs w:val="24"/>
        </w:rPr>
        <w:t>C</w:t>
      </w:r>
      <w:r w:rsidR="00E95EF4" w:rsidRPr="00E95EF4">
        <w:rPr>
          <w:spacing w:val="-3"/>
          <w:szCs w:val="24"/>
        </w:rPr>
        <w:t xml:space="preserve"> and D</w:t>
      </w:r>
      <w:r w:rsidRPr="00E95EF4">
        <w:rPr>
          <w:spacing w:val="-3"/>
          <w:szCs w:val="24"/>
        </w:rPr>
        <w:t>.</w:t>
      </w:r>
    </w:p>
    <w:p w14:paraId="32A55597" w14:textId="77777777" w:rsidR="0080454D" w:rsidRDefault="0080454D" w:rsidP="0080454D">
      <w:pPr>
        <w:tabs>
          <w:tab w:val="left" w:pos="0"/>
        </w:tabs>
        <w:suppressAutoHyphens/>
        <w:jc w:val="both"/>
        <w:rPr>
          <w:spacing w:val="-3"/>
          <w:szCs w:val="24"/>
        </w:rPr>
      </w:pPr>
    </w:p>
    <w:p w14:paraId="0BD15840" w14:textId="77777777" w:rsidR="0080454D" w:rsidRDefault="00AD6903" w:rsidP="0080454D">
      <w:pPr>
        <w:tabs>
          <w:tab w:val="left" w:pos="0"/>
        </w:tabs>
        <w:suppressAutoHyphens/>
        <w:jc w:val="both"/>
        <w:rPr>
          <w:szCs w:val="24"/>
        </w:rPr>
      </w:pPr>
      <w:r>
        <w:rPr>
          <w:spacing w:val="-3"/>
          <w:szCs w:val="24"/>
        </w:rPr>
        <w:t xml:space="preserve">The City is interested in addressing these items in advance of the </w:t>
      </w:r>
      <w:r w:rsidR="0080454D">
        <w:rPr>
          <w:spacing w:val="-3"/>
          <w:szCs w:val="24"/>
        </w:rPr>
        <w:t xml:space="preserve">Audit </w:t>
      </w:r>
      <w:r>
        <w:rPr>
          <w:spacing w:val="-3"/>
          <w:szCs w:val="24"/>
        </w:rPr>
        <w:t xml:space="preserve">RFP release date to </w:t>
      </w:r>
      <w:r w:rsidR="00943F3E">
        <w:rPr>
          <w:spacing w:val="-3"/>
          <w:szCs w:val="24"/>
        </w:rPr>
        <w:t xml:space="preserve">identify potential proposers and </w:t>
      </w:r>
      <w:r>
        <w:rPr>
          <w:spacing w:val="-3"/>
          <w:szCs w:val="24"/>
        </w:rPr>
        <w:t xml:space="preserve">allow </w:t>
      </w:r>
      <w:r w:rsidR="00644FB5">
        <w:rPr>
          <w:spacing w:val="-3"/>
          <w:szCs w:val="24"/>
        </w:rPr>
        <w:t xml:space="preserve">those proposers </w:t>
      </w:r>
      <w:r>
        <w:rPr>
          <w:spacing w:val="-3"/>
          <w:szCs w:val="24"/>
        </w:rPr>
        <w:t xml:space="preserve">sufficient time to plan for and address work that </w:t>
      </w:r>
      <w:r w:rsidR="00943F3E">
        <w:rPr>
          <w:spacing w:val="-3"/>
          <w:szCs w:val="24"/>
        </w:rPr>
        <w:t>might preclude them</w:t>
      </w:r>
      <w:r>
        <w:rPr>
          <w:spacing w:val="-3"/>
          <w:szCs w:val="24"/>
        </w:rPr>
        <w:t xml:space="preserve"> from the opportunity to participate in the City’s future </w:t>
      </w:r>
      <w:r w:rsidR="0080454D">
        <w:rPr>
          <w:spacing w:val="-3"/>
          <w:szCs w:val="24"/>
        </w:rPr>
        <w:t xml:space="preserve">Audit </w:t>
      </w:r>
      <w:r>
        <w:rPr>
          <w:spacing w:val="-3"/>
          <w:szCs w:val="24"/>
        </w:rPr>
        <w:t>RFP.</w:t>
      </w:r>
      <w:r w:rsidR="002874E8">
        <w:rPr>
          <w:spacing w:val="-3"/>
          <w:szCs w:val="24"/>
        </w:rPr>
        <w:t xml:space="preserve">  </w:t>
      </w:r>
    </w:p>
    <w:p w14:paraId="79335348" w14:textId="77777777" w:rsidR="003A52CE" w:rsidRDefault="003A52CE" w:rsidP="002874E8">
      <w:pPr>
        <w:tabs>
          <w:tab w:val="left" w:pos="0"/>
        </w:tabs>
        <w:suppressAutoHyphens/>
        <w:jc w:val="both"/>
        <w:rPr>
          <w:szCs w:val="24"/>
        </w:rPr>
      </w:pPr>
    </w:p>
    <w:p w14:paraId="410EEEA9" w14:textId="0EC3C8E7" w:rsidR="000E56EA" w:rsidRPr="00AD199B" w:rsidRDefault="000E56EA" w:rsidP="00AD199B">
      <w:pPr>
        <w:pStyle w:val="Heading1"/>
        <w:numPr>
          <w:ilvl w:val="0"/>
          <w:numId w:val="55"/>
        </w:numPr>
        <w:spacing w:before="0" w:after="0"/>
        <w:ind w:left="540" w:hanging="540"/>
        <w:rPr>
          <w:szCs w:val="24"/>
        </w:rPr>
      </w:pPr>
      <w:r w:rsidRPr="00BF6777">
        <w:rPr>
          <w:szCs w:val="24"/>
        </w:rPr>
        <w:t>Background</w:t>
      </w:r>
    </w:p>
    <w:p w14:paraId="74E6ACD2" w14:textId="6873FEBD" w:rsidR="00DC751E" w:rsidRDefault="00DF6B4A">
      <w:pPr>
        <w:pStyle w:val="BodyText"/>
        <w:jc w:val="both"/>
        <w:rPr>
          <w:sz w:val="24"/>
          <w:szCs w:val="24"/>
        </w:rPr>
      </w:pPr>
      <w:r>
        <w:rPr>
          <w:sz w:val="24"/>
          <w:szCs w:val="24"/>
        </w:rPr>
        <w:t xml:space="preserve">Please </w:t>
      </w:r>
      <w:r w:rsidR="007E6CD8">
        <w:rPr>
          <w:sz w:val="24"/>
          <w:szCs w:val="24"/>
        </w:rPr>
        <w:t xml:space="preserve">submit a request in writing to </w:t>
      </w:r>
      <w:hyperlink r:id="rId12" w:history="1">
        <w:r w:rsidR="007E6CD8" w:rsidRPr="001870B9">
          <w:rPr>
            <w:rStyle w:val="Hyperlink"/>
            <w:spacing w:val="2"/>
            <w:szCs w:val="24"/>
          </w:rPr>
          <w:t>accountrfps@comptroller.nyc.gov</w:t>
        </w:r>
      </w:hyperlink>
      <w:r w:rsidR="007E6CD8">
        <w:rPr>
          <w:color w:val="000000"/>
          <w:spacing w:val="2"/>
          <w:szCs w:val="24"/>
        </w:rPr>
        <w:t xml:space="preserve"> to receive a copy of the</w:t>
      </w:r>
      <w:r w:rsidR="003D0106">
        <w:rPr>
          <w:sz w:val="24"/>
          <w:szCs w:val="24"/>
        </w:rPr>
        <w:t xml:space="preserve"> </w:t>
      </w:r>
      <w:r w:rsidR="00932542">
        <w:rPr>
          <w:sz w:val="24"/>
          <w:szCs w:val="24"/>
        </w:rPr>
        <w:t xml:space="preserve">last </w:t>
      </w:r>
      <w:r w:rsidR="003D0106">
        <w:rPr>
          <w:sz w:val="24"/>
          <w:szCs w:val="24"/>
        </w:rPr>
        <w:t xml:space="preserve">Audit </w:t>
      </w:r>
      <w:r w:rsidR="00932542">
        <w:rPr>
          <w:sz w:val="24"/>
          <w:szCs w:val="24"/>
        </w:rPr>
        <w:t xml:space="preserve">RFP issued in </w:t>
      </w:r>
      <w:r w:rsidR="00CC4C65">
        <w:rPr>
          <w:sz w:val="24"/>
          <w:szCs w:val="24"/>
        </w:rPr>
        <w:t>November 2023</w:t>
      </w:r>
      <w:r w:rsidR="00932542">
        <w:rPr>
          <w:sz w:val="24"/>
          <w:szCs w:val="24"/>
        </w:rPr>
        <w:t xml:space="preserve"> </w:t>
      </w:r>
      <w:r w:rsidR="00AD199B">
        <w:rPr>
          <w:sz w:val="24"/>
          <w:szCs w:val="24"/>
        </w:rPr>
        <w:t xml:space="preserve">and </w:t>
      </w:r>
      <w:r w:rsidRPr="00AD199B">
        <w:rPr>
          <w:sz w:val="24"/>
          <w:szCs w:val="24"/>
        </w:rPr>
        <w:t xml:space="preserve">for a description of the scope of work for the future </w:t>
      </w:r>
      <w:r w:rsidR="003D0106">
        <w:rPr>
          <w:sz w:val="24"/>
          <w:szCs w:val="24"/>
        </w:rPr>
        <w:t xml:space="preserve">Audit </w:t>
      </w:r>
      <w:r w:rsidRPr="00AD199B">
        <w:rPr>
          <w:sz w:val="24"/>
          <w:szCs w:val="24"/>
        </w:rPr>
        <w:t>RFP</w:t>
      </w:r>
      <w:r w:rsidR="00B66637" w:rsidRPr="00AD199B">
        <w:rPr>
          <w:sz w:val="24"/>
          <w:szCs w:val="24"/>
        </w:rPr>
        <w:t xml:space="preserve"> to</w:t>
      </w:r>
      <w:r w:rsidR="00663624">
        <w:rPr>
          <w:sz w:val="24"/>
          <w:szCs w:val="24"/>
        </w:rPr>
        <w:t xml:space="preserve"> be released on or about </w:t>
      </w:r>
      <w:r w:rsidR="001F5FF8">
        <w:rPr>
          <w:sz w:val="24"/>
          <w:szCs w:val="24"/>
        </w:rPr>
        <w:t xml:space="preserve">Fall </w:t>
      </w:r>
      <w:r w:rsidR="00A10546" w:rsidRPr="00AD199B">
        <w:rPr>
          <w:sz w:val="24"/>
          <w:szCs w:val="24"/>
        </w:rPr>
        <w:t>20</w:t>
      </w:r>
      <w:r w:rsidR="00CC4C65">
        <w:rPr>
          <w:sz w:val="24"/>
          <w:szCs w:val="24"/>
        </w:rPr>
        <w:t>27</w:t>
      </w:r>
      <w:r w:rsidR="00B66637" w:rsidRPr="00AD199B">
        <w:rPr>
          <w:sz w:val="24"/>
          <w:szCs w:val="24"/>
        </w:rPr>
        <w:t xml:space="preserve"> and awarded </w:t>
      </w:r>
      <w:r w:rsidR="00663624">
        <w:rPr>
          <w:sz w:val="24"/>
          <w:szCs w:val="24"/>
        </w:rPr>
        <w:t xml:space="preserve">on or about </w:t>
      </w:r>
      <w:r w:rsidR="001F5FF8">
        <w:rPr>
          <w:sz w:val="24"/>
          <w:szCs w:val="24"/>
        </w:rPr>
        <w:t xml:space="preserve">Spring </w:t>
      </w:r>
      <w:r w:rsidR="00CC4C65">
        <w:rPr>
          <w:sz w:val="24"/>
          <w:szCs w:val="24"/>
        </w:rPr>
        <w:t>2028</w:t>
      </w:r>
      <w:r w:rsidR="00B66637" w:rsidRPr="00AD199B">
        <w:rPr>
          <w:sz w:val="24"/>
          <w:szCs w:val="24"/>
        </w:rPr>
        <w:t>.</w:t>
      </w:r>
    </w:p>
    <w:p w14:paraId="5080F5EA" w14:textId="77777777" w:rsidR="00424821" w:rsidRDefault="00424821">
      <w:pPr>
        <w:pStyle w:val="BodyText"/>
        <w:jc w:val="both"/>
        <w:rPr>
          <w:sz w:val="24"/>
          <w:szCs w:val="24"/>
        </w:rPr>
      </w:pPr>
    </w:p>
    <w:p w14:paraId="7E66F522" w14:textId="77777777" w:rsidR="00424821" w:rsidRPr="002A31BA" w:rsidRDefault="00424821" w:rsidP="00424821">
      <w:pPr>
        <w:pStyle w:val="Heading1"/>
        <w:numPr>
          <w:ilvl w:val="0"/>
          <w:numId w:val="55"/>
        </w:numPr>
        <w:spacing w:before="0" w:after="0"/>
        <w:ind w:left="540" w:hanging="540"/>
        <w:rPr>
          <w:szCs w:val="24"/>
        </w:rPr>
      </w:pPr>
      <w:r w:rsidRPr="00BF6777">
        <w:rPr>
          <w:szCs w:val="24"/>
        </w:rPr>
        <w:t>Information requested</w:t>
      </w:r>
    </w:p>
    <w:p w14:paraId="4ED72578" w14:textId="77777777" w:rsidR="00EC3A3D" w:rsidRDefault="00EC3A3D" w:rsidP="00DF6B4A"/>
    <w:p w14:paraId="2EC539D9" w14:textId="77777777" w:rsidR="00DF6B4A" w:rsidRDefault="00B66637" w:rsidP="00B66637">
      <w:pPr>
        <w:pStyle w:val="Heading2"/>
        <w:numPr>
          <w:ilvl w:val="0"/>
          <w:numId w:val="94"/>
        </w:numPr>
        <w:spacing w:before="0" w:after="0"/>
        <w:jc w:val="both"/>
      </w:pPr>
      <w:r>
        <w:t>Min</w:t>
      </w:r>
      <w:r w:rsidR="00EC3A3D">
        <w:t>imum Qualifications Requirements</w:t>
      </w:r>
    </w:p>
    <w:p w14:paraId="5F48F7B9" w14:textId="77777777" w:rsidR="00EC3A3D" w:rsidRDefault="00932542" w:rsidP="00EC3A3D">
      <w:pPr>
        <w:pStyle w:val="BodyText"/>
        <w:jc w:val="both"/>
        <w:rPr>
          <w:sz w:val="24"/>
          <w:szCs w:val="24"/>
        </w:rPr>
      </w:pPr>
      <w:r>
        <w:rPr>
          <w:sz w:val="24"/>
          <w:szCs w:val="24"/>
        </w:rPr>
        <w:t>With respect to the future Audit RFP, t</w:t>
      </w:r>
      <w:r w:rsidR="00386403">
        <w:rPr>
          <w:sz w:val="24"/>
          <w:szCs w:val="24"/>
        </w:rPr>
        <w:t xml:space="preserve">he City </w:t>
      </w:r>
      <w:r>
        <w:rPr>
          <w:sz w:val="24"/>
          <w:szCs w:val="24"/>
        </w:rPr>
        <w:t xml:space="preserve">intends to </w:t>
      </w:r>
      <w:r w:rsidR="00386403">
        <w:rPr>
          <w:sz w:val="24"/>
          <w:szCs w:val="24"/>
        </w:rPr>
        <w:t>accept response</w:t>
      </w:r>
      <w:r w:rsidR="00EC3A3D" w:rsidRPr="00A32E41">
        <w:rPr>
          <w:sz w:val="24"/>
          <w:szCs w:val="24"/>
        </w:rPr>
        <w:t>s only from firms that meet the minimum qualification requirements (MQR) set forth below and are willing to assume full responsibility for all aspects of the work of their partners and subcontractors, if any, under the contrac</w:t>
      </w:r>
      <w:r w:rsidR="00A10546">
        <w:rPr>
          <w:sz w:val="24"/>
          <w:szCs w:val="24"/>
        </w:rPr>
        <w:t xml:space="preserve">t to be awarded pursuant to the </w:t>
      </w:r>
      <w:r>
        <w:rPr>
          <w:sz w:val="24"/>
          <w:szCs w:val="24"/>
        </w:rPr>
        <w:t>Audit</w:t>
      </w:r>
      <w:r w:rsidR="00EC3A3D" w:rsidRPr="00A32E41">
        <w:rPr>
          <w:sz w:val="24"/>
          <w:szCs w:val="24"/>
        </w:rPr>
        <w:t xml:space="preserve"> RFP.  Firms meeting these criteria shall be referred t</w:t>
      </w:r>
      <w:r w:rsidR="00386403">
        <w:rPr>
          <w:sz w:val="24"/>
          <w:szCs w:val="24"/>
        </w:rPr>
        <w:t>o as Prime Proposers in this RFI</w:t>
      </w:r>
      <w:r w:rsidR="00EC3A3D" w:rsidRPr="00A32E41">
        <w:rPr>
          <w:sz w:val="24"/>
          <w:szCs w:val="24"/>
        </w:rPr>
        <w:t>.</w:t>
      </w:r>
    </w:p>
    <w:p w14:paraId="0D544F66" w14:textId="77777777" w:rsidR="00EC3A3D" w:rsidRDefault="00EC3A3D" w:rsidP="00EC3A3D">
      <w:pPr>
        <w:jc w:val="both"/>
        <w:rPr>
          <w:szCs w:val="24"/>
        </w:rPr>
      </w:pPr>
    </w:p>
    <w:p w14:paraId="7676B1B3" w14:textId="77777777" w:rsidR="00EC3A3D" w:rsidRDefault="00EC3A3D" w:rsidP="00EC3A3D">
      <w:pPr>
        <w:jc w:val="both"/>
        <w:rPr>
          <w:szCs w:val="24"/>
        </w:rPr>
      </w:pPr>
      <w:r w:rsidRPr="00A32E41">
        <w:rPr>
          <w:szCs w:val="24"/>
        </w:rPr>
        <w:lastRenderedPageBreak/>
        <w:t xml:space="preserve">A Prime Proposer must be a firm of certified public accountants that meets </w:t>
      </w:r>
      <w:r w:rsidR="00932542">
        <w:rPr>
          <w:szCs w:val="24"/>
        </w:rPr>
        <w:t xml:space="preserve">each of </w:t>
      </w:r>
      <w:r w:rsidRPr="00A32E41">
        <w:rPr>
          <w:szCs w:val="24"/>
        </w:rPr>
        <w:t>the following minimum qualification requirements:</w:t>
      </w:r>
    </w:p>
    <w:p w14:paraId="428C2254" w14:textId="77777777" w:rsidR="00EC3A3D" w:rsidRDefault="00EC3A3D" w:rsidP="00EC3A3D">
      <w:pPr>
        <w:jc w:val="both"/>
        <w:rPr>
          <w:szCs w:val="24"/>
        </w:rPr>
      </w:pPr>
    </w:p>
    <w:p w14:paraId="150DC590" w14:textId="77777777" w:rsidR="00EC3A3D" w:rsidRDefault="00EC3A3D" w:rsidP="00EC3A3D">
      <w:pPr>
        <w:jc w:val="both"/>
        <w:rPr>
          <w:szCs w:val="24"/>
        </w:rPr>
      </w:pPr>
      <w:r w:rsidRPr="00A32E41">
        <w:rPr>
          <w:szCs w:val="24"/>
        </w:rPr>
        <w:t>The firm must:</w:t>
      </w:r>
    </w:p>
    <w:p w14:paraId="3B582452" w14:textId="77777777" w:rsidR="00F709BD" w:rsidRDefault="00EC3A3D" w:rsidP="00E032B1">
      <w:pPr>
        <w:numPr>
          <w:ilvl w:val="0"/>
          <w:numId w:val="23"/>
        </w:numPr>
        <w:tabs>
          <w:tab w:val="clear" w:pos="1440"/>
        </w:tabs>
        <w:ind w:left="720"/>
        <w:jc w:val="both"/>
        <w:rPr>
          <w:szCs w:val="24"/>
        </w:rPr>
      </w:pPr>
      <w:r w:rsidRPr="00A32E41">
        <w:rPr>
          <w:szCs w:val="24"/>
        </w:rPr>
        <w:t xml:space="preserve">be registered to conduct business in New York State; </w:t>
      </w:r>
    </w:p>
    <w:p w14:paraId="3F763A67" w14:textId="6E988CAE" w:rsidR="00F709BD" w:rsidRDefault="00EC3A3D" w:rsidP="00E032B1">
      <w:pPr>
        <w:numPr>
          <w:ilvl w:val="0"/>
          <w:numId w:val="23"/>
        </w:numPr>
        <w:tabs>
          <w:tab w:val="clear" w:pos="1440"/>
          <w:tab w:val="num" w:pos="720"/>
        </w:tabs>
        <w:ind w:left="720"/>
        <w:jc w:val="both"/>
        <w:rPr>
          <w:szCs w:val="24"/>
        </w:rPr>
      </w:pPr>
      <w:r>
        <w:rPr>
          <w:szCs w:val="24"/>
        </w:rPr>
        <w:t>have performed audits and rela</w:t>
      </w:r>
      <w:r w:rsidR="001C43F8">
        <w:rPr>
          <w:szCs w:val="24"/>
        </w:rPr>
        <w:t xml:space="preserve">ted services for a minimum of </w:t>
      </w:r>
      <w:r w:rsidR="009B305C">
        <w:rPr>
          <w:szCs w:val="24"/>
        </w:rPr>
        <w:t>10</w:t>
      </w:r>
      <w:r>
        <w:rPr>
          <w:szCs w:val="24"/>
        </w:rPr>
        <w:t xml:space="preserve"> </w:t>
      </w:r>
      <w:r w:rsidR="00CE7957">
        <w:rPr>
          <w:szCs w:val="24"/>
        </w:rPr>
        <w:t>years;</w:t>
      </w:r>
    </w:p>
    <w:p w14:paraId="0704653E" w14:textId="6D59F375" w:rsidR="00F709BD" w:rsidRDefault="00EC3A3D" w:rsidP="00E032B1">
      <w:pPr>
        <w:numPr>
          <w:ilvl w:val="0"/>
          <w:numId w:val="23"/>
        </w:numPr>
        <w:tabs>
          <w:tab w:val="clear" w:pos="1440"/>
          <w:tab w:val="num" w:pos="720"/>
        </w:tabs>
        <w:ind w:left="720"/>
        <w:jc w:val="both"/>
        <w:rPr>
          <w:szCs w:val="24"/>
        </w:rPr>
      </w:pPr>
      <w:r w:rsidRPr="001C43F8">
        <w:rPr>
          <w:szCs w:val="24"/>
        </w:rPr>
        <w:t xml:space="preserve">have attained governmental accounting and auditing experience within the last 5 years auditing the revenues, expenditures and programs of state or local government </w:t>
      </w:r>
      <w:r w:rsidR="009B305C">
        <w:rPr>
          <w:szCs w:val="24"/>
        </w:rPr>
        <w:t xml:space="preserve">(which shall include, but not limited to, employee retirement systems, public utilities, and school districts) </w:t>
      </w:r>
      <w:r w:rsidRPr="001C43F8">
        <w:rPr>
          <w:szCs w:val="24"/>
        </w:rPr>
        <w:t xml:space="preserve">jurisdictions with populations over </w:t>
      </w:r>
      <w:r w:rsidR="009B305C">
        <w:rPr>
          <w:szCs w:val="24"/>
        </w:rPr>
        <w:t>two</w:t>
      </w:r>
      <w:r w:rsidRPr="001C43F8">
        <w:rPr>
          <w:szCs w:val="24"/>
        </w:rPr>
        <w:t xml:space="preserve"> million</w:t>
      </w:r>
      <w:r w:rsidR="009B305C">
        <w:rPr>
          <w:szCs w:val="24"/>
        </w:rPr>
        <w:t xml:space="preserve"> and/or revenues and expenditures over $5 billion</w:t>
      </w:r>
      <w:r w:rsidR="001A2A97">
        <w:rPr>
          <w:szCs w:val="24"/>
        </w:rPr>
        <w:t>; and</w:t>
      </w:r>
      <w:r w:rsidRPr="001C43F8">
        <w:rPr>
          <w:szCs w:val="24"/>
        </w:rPr>
        <w:t xml:space="preserve"> </w:t>
      </w:r>
    </w:p>
    <w:p w14:paraId="6BAA58F1" w14:textId="32951DC2" w:rsidR="007F104E" w:rsidRPr="007F104E" w:rsidRDefault="003D0106" w:rsidP="007F104E">
      <w:pPr>
        <w:rPr>
          <w:rFonts w:ascii="Aptos" w:hAnsi="Aptos" w:cs="Aptos"/>
          <w:szCs w:val="24"/>
        </w:rPr>
      </w:pPr>
      <w:r>
        <w:rPr>
          <w:szCs w:val="24"/>
        </w:rPr>
        <w:t>b</w:t>
      </w:r>
      <w:r w:rsidR="00EC3A3D" w:rsidRPr="001C43F8">
        <w:rPr>
          <w:szCs w:val="24"/>
        </w:rPr>
        <w:t xml:space="preserve">e included on the New York City Comptroller’s Prequalified Certified Public Accountant (CPA) List at the time of the contract award. An application for the CPA List can be downloaded from the Comptroller’s website by logging </w:t>
      </w:r>
      <w:r w:rsidR="00EC3A3D" w:rsidRPr="000A033E">
        <w:rPr>
          <w:szCs w:val="24"/>
        </w:rPr>
        <w:t xml:space="preserve">onto </w:t>
      </w:r>
      <w:hyperlink r:id="rId13" w:history="1">
        <w:r w:rsidR="0056430C" w:rsidRPr="000A033E">
          <w:rPr>
            <w:rStyle w:val="Hyperlink"/>
            <w:szCs w:val="24"/>
          </w:rPr>
          <w:t>Prequalified CPA List - Office of the New York City Comptroller Mark Levine</w:t>
        </w:r>
      </w:hyperlink>
      <w:hyperlink r:id="rId14" w:tgtFrame="_blank" w:history="1">
        <w:r w:rsidR="007F104E" w:rsidRPr="000A033E">
          <w:rPr>
            <w:color w:val="0000FF"/>
            <w:szCs w:val="24"/>
            <w:u w:val="single"/>
          </w:rPr>
          <w:t>https://comptroller.nyc.gov/services/for-businesses/prequalified-cpa/prequalified-cpa-list/</w:t>
        </w:r>
      </w:hyperlink>
    </w:p>
    <w:p w14:paraId="4EACB13F" w14:textId="7CAAF9D5" w:rsidR="00F709BD" w:rsidRDefault="00F709BD" w:rsidP="00440463">
      <w:pPr>
        <w:ind w:left="720"/>
        <w:jc w:val="both"/>
        <w:rPr>
          <w:szCs w:val="24"/>
        </w:rPr>
      </w:pPr>
    </w:p>
    <w:p w14:paraId="2A035740" w14:textId="77777777" w:rsidR="0056430C" w:rsidRDefault="0056430C" w:rsidP="00CA36C7">
      <w:pPr>
        <w:ind w:left="720"/>
        <w:jc w:val="both"/>
        <w:rPr>
          <w:szCs w:val="24"/>
        </w:rPr>
      </w:pPr>
    </w:p>
    <w:p w14:paraId="5218A0CB" w14:textId="77777777" w:rsidR="00F709BD" w:rsidRDefault="00F709BD" w:rsidP="00E032B1">
      <w:pPr>
        <w:jc w:val="both"/>
        <w:rPr>
          <w:szCs w:val="24"/>
        </w:rPr>
      </w:pPr>
    </w:p>
    <w:p w14:paraId="7C916AC4" w14:textId="77777777" w:rsidR="00DF6B4A" w:rsidRDefault="00DF6B4A" w:rsidP="00DF6B4A">
      <w:pPr>
        <w:pStyle w:val="Heading2"/>
        <w:numPr>
          <w:ilvl w:val="0"/>
          <w:numId w:val="94"/>
        </w:numPr>
        <w:spacing w:before="0" w:after="0"/>
        <w:jc w:val="both"/>
        <w:rPr>
          <w:szCs w:val="24"/>
        </w:rPr>
      </w:pPr>
      <w:bookmarkStart w:id="1" w:name="_Toc127610146"/>
      <w:r w:rsidRPr="00A32E41">
        <w:rPr>
          <w:szCs w:val="24"/>
        </w:rPr>
        <w:t>Organizational Support and Experience</w:t>
      </w:r>
      <w:bookmarkEnd w:id="1"/>
    </w:p>
    <w:p w14:paraId="71B9CF32" w14:textId="2EDDC046" w:rsidR="00F709BD" w:rsidRDefault="00DF6B4A" w:rsidP="00E032B1">
      <w:pPr>
        <w:ind w:left="360"/>
        <w:jc w:val="both"/>
        <w:rPr>
          <w:szCs w:val="24"/>
        </w:rPr>
      </w:pPr>
      <w:r w:rsidRPr="00A32E41">
        <w:rPr>
          <w:szCs w:val="24"/>
        </w:rPr>
        <w:t xml:space="preserve">This section of the </w:t>
      </w:r>
      <w:r w:rsidR="00E70136" w:rsidRPr="001C43F8">
        <w:rPr>
          <w:szCs w:val="24"/>
        </w:rPr>
        <w:t>response</w:t>
      </w:r>
      <w:r w:rsidRPr="00A32E41">
        <w:rPr>
          <w:szCs w:val="24"/>
        </w:rPr>
        <w:t xml:space="preserve"> should contain all pertinent information that substantiates the </w:t>
      </w:r>
      <w:r w:rsidR="00095BEC">
        <w:rPr>
          <w:szCs w:val="24"/>
        </w:rPr>
        <w:t>Prime P</w:t>
      </w:r>
      <w:r w:rsidRPr="00A32E41">
        <w:rPr>
          <w:szCs w:val="24"/>
        </w:rPr>
        <w:t xml:space="preserve">roposer's qualifications and capabilities to perform the required services on a timely basis. </w:t>
      </w:r>
    </w:p>
    <w:p w14:paraId="004EA3E2" w14:textId="77777777" w:rsidR="00F709BD" w:rsidRDefault="00F709BD" w:rsidP="00E032B1">
      <w:pPr>
        <w:jc w:val="both"/>
        <w:rPr>
          <w:szCs w:val="24"/>
        </w:rPr>
      </w:pPr>
    </w:p>
    <w:p w14:paraId="4E32A13B" w14:textId="07FF0C5B" w:rsidR="00F709BD" w:rsidRDefault="00DF6B4A" w:rsidP="00E032B1">
      <w:pPr>
        <w:ind w:left="360"/>
        <w:jc w:val="both"/>
        <w:rPr>
          <w:szCs w:val="24"/>
        </w:rPr>
      </w:pPr>
      <w:r w:rsidRPr="00A32E41">
        <w:rPr>
          <w:szCs w:val="24"/>
        </w:rPr>
        <w:t>This section should contain at least the following information:</w:t>
      </w:r>
    </w:p>
    <w:p w14:paraId="07603638" w14:textId="77777777" w:rsidR="00DF6B4A" w:rsidRDefault="00DF6B4A" w:rsidP="009203AE">
      <w:pPr>
        <w:jc w:val="both"/>
        <w:rPr>
          <w:szCs w:val="24"/>
        </w:rPr>
      </w:pPr>
    </w:p>
    <w:p w14:paraId="2FE4683F" w14:textId="6F00FFF8" w:rsidR="00F709BD" w:rsidRDefault="00DF6B4A" w:rsidP="00E032B1">
      <w:pPr>
        <w:numPr>
          <w:ilvl w:val="0"/>
          <w:numId w:val="27"/>
        </w:numPr>
        <w:tabs>
          <w:tab w:val="num" w:pos="990"/>
        </w:tabs>
        <w:jc w:val="both"/>
        <w:rPr>
          <w:szCs w:val="24"/>
        </w:rPr>
      </w:pPr>
      <w:r w:rsidRPr="00B80A73">
        <w:rPr>
          <w:szCs w:val="24"/>
        </w:rPr>
        <w:t xml:space="preserve">Evidence of specialized expertise in GAAP applicable to local governmental units, </w:t>
      </w:r>
      <w:r w:rsidR="00932542">
        <w:rPr>
          <w:szCs w:val="24"/>
        </w:rPr>
        <w:t xml:space="preserve">public </w:t>
      </w:r>
      <w:r w:rsidR="009E2D16">
        <w:rPr>
          <w:szCs w:val="24"/>
        </w:rPr>
        <w:t>utilities</w:t>
      </w:r>
      <w:r w:rsidR="00932542">
        <w:rPr>
          <w:szCs w:val="24"/>
        </w:rPr>
        <w:t xml:space="preserve">, </w:t>
      </w:r>
      <w:r w:rsidRPr="00B80A73">
        <w:rPr>
          <w:szCs w:val="24"/>
        </w:rPr>
        <w:t>employees' retirement systems and school districts.</w:t>
      </w:r>
      <w:r w:rsidR="000C2D37">
        <w:rPr>
          <w:szCs w:val="24"/>
        </w:rPr>
        <w:t xml:space="preserve">  This </w:t>
      </w:r>
      <w:r w:rsidR="00095BEC">
        <w:rPr>
          <w:szCs w:val="24"/>
        </w:rPr>
        <w:t xml:space="preserve">evidence </w:t>
      </w:r>
      <w:r w:rsidR="000C2D37">
        <w:rPr>
          <w:szCs w:val="24"/>
        </w:rPr>
        <w:t xml:space="preserve">must </w:t>
      </w:r>
      <w:r w:rsidR="00095BEC">
        <w:rPr>
          <w:szCs w:val="24"/>
        </w:rPr>
        <w:t xml:space="preserve">explicitly identify the use of an Actuarial Specialist (whether internal staff or an external subcontractor) who will support the engagement. </w:t>
      </w:r>
      <w:r w:rsidR="005A587D">
        <w:rPr>
          <w:szCs w:val="24"/>
        </w:rPr>
        <w:t xml:space="preserve"> Evidence should include a list of the retirement systems and school districts, as well as the total value of the entities revenues and expenditures.  </w:t>
      </w:r>
    </w:p>
    <w:p w14:paraId="68800875" w14:textId="77777777" w:rsidR="00F709BD" w:rsidRDefault="00F709BD" w:rsidP="00E032B1">
      <w:pPr>
        <w:jc w:val="both"/>
        <w:rPr>
          <w:szCs w:val="24"/>
        </w:rPr>
      </w:pPr>
    </w:p>
    <w:p w14:paraId="52C5FD74" w14:textId="0B9B2C5E" w:rsidR="00F709BD" w:rsidRDefault="00DF6B4A" w:rsidP="00E032B1">
      <w:pPr>
        <w:numPr>
          <w:ilvl w:val="0"/>
          <w:numId w:val="27"/>
        </w:numPr>
        <w:jc w:val="both"/>
        <w:rPr>
          <w:szCs w:val="24"/>
        </w:rPr>
      </w:pPr>
      <w:r w:rsidRPr="00B80A73">
        <w:rPr>
          <w:szCs w:val="24"/>
        </w:rPr>
        <w:t>A written description of the firm'</w:t>
      </w:r>
      <w:r w:rsidR="001C43F8">
        <w:rPr>
          <w:szCs w:val="24"/>
        </w:rPr>
        <w:t>s experience during the last five</w:t>
      </w:r>
      <w:r w:rsidRPr="00B80A73">
        <w:rPr>
          <w:szCs w:val="24"/>
        </w:rPr>
        <w:t xml:space="preserve"> years in conducting annual </w:t>
      </w:r>
      <w:r w:rsidR="00D40DE1">
        <w:rPr>
          <w:szCs w:val="24"/>
        </w:rPr>
        <w:t xml:space="preserve">comprehensive </w:t>
      </w:r>
      <w:r w:rsidRPr="00B80A73">
        <w:rPr>
          <w:szCs w:val="24"/>
        </w:rPr>
        <w:t xml:space="preserve">financial statement audits and Single Audits for </w:t>
      </w:r>
      <w:r w:rsidR="00932542">
        <w:rPr>
          <w:szCs w:val="24"/>
        </w:rPr>
        <w:t>federal, state</w:t>
      </w:r>
      <w:r w:rsidRPr="00B80A73">
        <w:rPr>
          <w:szCs w:val="24"/>
        </w:rPr>
        <w:t>,</w:t>
      </w:r>
      <w:r w:rsidR="00932542">
        <w:rPr>
          <w:szCs w:val="24"/>
        </w:rPr>
        <w:t xml:space="preserve"> or county governments,</w:t>
      </w:r>
      <w:r w:rsidRPr="00B80A73">
        <w:rPr>
          <w:szCs w:val="24"/>
        </w:rPr>
        <w:t xml:space="preserve"> municipalities, agencies, public employee retirement systems, boards of education or large school districts</w:t>
      </w:r>
      <w:r w:rsidR="009E2D16">
        <w:rPr>
          <w:szCs w:val="24"/>
        </w:rPr>
        <w:t>, public utilities</w:t>
      </w:r>
      <w:r w:rsidRPr="00B80A73">
        <w:rPr>
          <w:szCs w:val="24"/>
        </w:rPr>
        <w:t xml:space="preserve"> and large municipal health car</w:t>
      </w:r>
      <w:r w:rsidR="00932542">
        <w:rPr>
          <w:szCs w:val="24"/>
        </w:rPr>
        <w:t>e systems.  The description should</w:t>
      </w:r>
      <w:r w:rsidRPr="00B80A73">
        <w:rPr>
          <w:szCs w:val="24"/>
        </w:rPr>
        <w:t xml:space="preserve"> </w:t>
      </w:r>
      <w:r w:rsidR="005A587D">
        <w:rPr>
          <w:szCs w:val="24"/>
        </w:rPr>
        <w:t>include the names of the governing organization as well as the total value of its revenues and expenditures audited.</w:t>
      </w:r>
    </w:p>
    <w:p w14:paraId="10992D00" w14:textId="77777777" w:rsidR="00F709BD" w:rsidRDefault="00F709BD" w:rsidP="00E032B1">
      <w:pPr>
        <w:jc w:val="both"/>
        <w:rPr>
          <w:szCs w:val="24"/>
        </w:rPr>
      </w:pPr>
    </w:p>
    <w:p w14:paraId="76E34498" w14:textId="352B7CEC" w:rsidR="00D40DE1" w:rsidRPr="00BE29CC" w:rsidRDefault="00FB66F3" w:rsidP="00BE29CC">
      <w:pPr>
        <w:numPr>
          <w:ilvl w:val="0"/>
          <w:numId w:val="27"/>
        </w:numPr>
        <w:jc w:val="both"/>
        <w:rPr>
          <w:szCs w:val="24"/>
        </w:rPr>
      </w:pPr>
      <w:r>
        <w:rPr>
          <w:szCs w:val="24"/>
        </w:rPr>
        <w:t>Any e</w:t>
      </w:r>
      <w:r w:rsidR="00DF6B4A" w:rsidRPr="00B80A73">
        <w:rPr>
          <w:szCs w:val="24"/>
        </w:rPr>
        <w:t>vidence of experience in assisting other governmental units and school districts in obtaining GFOA's Certificate of Achievement for Excellence in Financial Reporting.</w:t>
      </w:r>
    </w:p>
    <w:p w14:paraId="08FD05CB" w14:textId="77777777" w:rsidR="005A587D" w:rsidRDefault="005A587D" w:rsidP="009250DF">
      <w:pPr>
        <w:pStyle w:val="ListParagraph"/>
        <w:rPr>
          <w:szCs w:val="24"/>
        </w:rPr>
      </w:pPr>
    </w:p>
    <w:p w14:paraId="66AD0D10" w14:textId="29084107" w:rsidR="00BE29CC" w:rsidRDefault="003D2A82" w:rsidP="00BE29CC">
      <w:pPr>
        <w:numPr>
          <w:ilvl w:val="0"/>
          <w:numId w:val="27"/>
        </w:numPr>
        <w:jc w:val="both"/>
        <w:rPr>
          <w:szCs w:val="24"/>
        </w:rPr>
      </w:pPr>
      <w:r w:rsidRPr="00BE29CC">
        <w:rPr>
          <w:szCs w:val="24"/>
        </w:rPr>
        <w:t xml:space="preserve">Indicate the number of staff the firm </w:t>
      </w:r>
      <w:r w:rsidR="00E95EF4" w:rsidRPr="00BE29CC">
        <w:rPr>
          <w:szCs w:val="24"/>
        </w:rPr>
        <w:t>intends</w:t>
      </w:r>
      <w:r w:rsidRPr="00BE29CC">
        <w:rPr>
          <w:szCs w:val="24"/>
        </w:rPr>
        <w:t xml:space="preserve"> to hire for the City Audit and include the names of potential subcontractors as well. </w:t>
      </w:r>
    </w:p>
    <w:p w14:paraId="2C93BB00" w14:textId="77777777" w:rsidR="00BE29CC" w:rsidRDefault="00BE29CC" w:rsidP="009250DF">
      <w:pPr>
        <w:pStyle w:val="ListParagraph"/>
        <w:rPr>
          <w:szCs w:val="24"/>
        </w:rPr>
      </w:pPr>
    </w:p>
    <w:p w14:paraId="27095878" w14:textId="77777777" w:rsidR="00BE29CC" w:rsidRPr="00BE29CC" w:rsidRDefault="00BE29CC" w:rsidP="009250DF">
      <w:pPr>
        <w:ind w:left="720"/>
        <w:jc w:val="both"/>
        <w:rPr>
          <w:szCs w:val="24"/>
        </w:rPr>
      </w:pPr>
    </w:p>
    <w:p w14:paraId="57D11F46" w14:textId="0733E8C1" w:rsidR="00BE29CC" w:rsidRPr="00BE29CC" w:rsidRDefault="00BE29CC" w:rsidP="009250DF">
      <w:pPr>
        <w:pStyle w:val="NormalWeb"/>
        <w:numPr>
          <w:ilvl w:val="0"/>
          <w:numId w:val="27"/>
        </w:numPr>
      </w:pPr>
      <w:r>
        <w:lastRenderedPageBreak/>
        <w:t xml:space="preserve">Describe your firm’s experience in </w:t>
      </w:r>
      <w:r w:rsidRPr="00BE29CC">
        <w:t xml:space="preserve">providing </w:t>
      </w:r>
      <w:r w:rsidRPr="009250DF">
        <w:t>technical advisory services</w:t>
      </w:r>
      <w:r w:rsidRPr="00BE29CC">
        <w:t xml:space="preserve"> related to the implementation of </w:t>
      </w:r>
      <w:r w:rsidR="00FB66F3">
        <w:t>at least two</w:t>
      </w:r>
      <w:r>
        <w:t xml:space="preserve"> </w:t>
      </w:r>
      <w:r w:rsidRPr="00BE29CC">
        <w:t>recent GASB Statements (e.g., GASB 87, 94, 96, 101</w:t>
      </w:r>
      <w:r>
        <w:t>, 103, or 104</w:t>
      </w:r>
      <w:r w:rsidRPr="00BE29CC">
        <w:t>). For these engagements, please specify:</w:t>
      </w:r>
    </w:p>
    <w:p w14:paraId="0CA9952D" w14:textId="77777777" w:rsidR="00BE29CC" w:rsidRPr="00BE29CC" w:rsidRDefault="00BE29CC" w:rsidP="009250DF">
      <w:pPr>
        <w:pStyle w:val="NormalWeb"/>
        <w:numPr>
          <w:ilvl w:val="0"/>
          <w:numId w:val="175"/>
        </w:numPr>
      </w:pPr>
      <w:r w:rsidRPr="00BE29CC">
        <w:t>The specific GASB Statement implemented.</w:t>
      </w:r>
    </w:p>
    <w:p w14:paraId="60CCA388" w14:textId="77777777" w:rsidR="00BE29CC" w:rsidRPr="00BE29CC" w:rsidRDefault="00BE29CC" w:rsidP="009250DF">
      <w:pPr>
        <w:pStyle w:val="NormalWeb"/>
        <w:numPr>
          <w:ilvl w:val="0"/>
          <w:numId w:val="175"/>
        </w:numPr>
      </w:pPr>
      <w:r w:rsidRPr="00BE29CC">
        <w:t xml:space="preserve">The </w:t>
      </w:r>
      <w:r w:rsidRPr="009250DF">
        <w:t>methodology</w:t>
      </w:r>
      <w:r w:rsidRPr="00BE29CC">
        <w:t xml:space="preserve"> used to guide the client’s management through the implementation process (e.g., providing templates, training, or technical memos).</w:t>
      </w:r>
    </w:p>
    <w:p w14:paraId="061ECD0D" w14:textId="645A8E23" w:rsidR="00BE29CC" w:rsidRPr="00BE29CC" w:rsidRDefault="00BE29CC" w:rsidP="009250DF">
      <w:pPr>
        <w:pStyle w:val="NormalWeb"/>
        <w:numPr>
          <w:ilvl w:val="0"/>
          <w:numId w:val="175"/>
        </w:numPr>
      </w:pPr>
      <w:r w:rsidRPr="00BE29CC">
        <w:t xml:space="preserve">How your firm ensured that </w:t>
      </w:r>
      <w:r w:rsidRPr="009250DF">
        <w:t>management's responsibilities</w:t>
      </w:r>
      <w:r w:rsidRPr="00BE29CC">
        <w:t xml:space="preserve"> were maintained to pres</w:t>
      </w:r>
      <w:r>
        <w:t>erve independence.</w:t>
      </w:r>
    </w:p>
    <w:p w14:paraId="35568119" w14:textId="77777777" w:rsidR="0031269D" w:rsidRPr="00B80A73" w:rsidRDefault="0031269D" w:rsidP="0031269D">
      <w:pPr>
        <w:ind w:left="720"/>
        <w:jc w:val="both"/>
        <w:rPr>
          <w:szCs w:val="24"/>
        </w:rPr>
      </w:pPr>
    </w:p>
    <w:p w14:paraId="52A37C84" w14:textId="77777777" w:rsidR="00F709BD" w:rsidRDefault="0031269D" w:rsidP="00E032B1">
      <w:pPr>
        <w:pStyle w:val="Heading2"/>
        <w:numPr>
          <w:ilvl w:val="0"/>
          <w:numId w:val="94"/>
        </w:numPr>
        <w:spacing w:before="0" w:after="0"/>
        <w:jc w:val="both"/>
        <w:rPr>
          <w:szCs w:val="24"/>
        </w:rPr>
      </w:pPr>
      <w:r>
        <w:rPr>
          <w:szCs w:val="24"/>
        </w:rPr>
        <w:t>Independence</w:t>
      </w:r>
    </w:p>
    <w:p w14:paraId="3426983E" w14:textId="77777777" w:rsidR="00D265DA" w:rsidRPr="00D265DA" w:rsidRDefault="00D265DA" w:rsidP="00D265DA"/>
    <w:p w14:paraId="6583C58C" w14:textId="77777777" w:rsidR="004F7B9F" w:rsidRDefault="004F7B9F" w:rsidP="0031269D">
      <w:pPr>
        <w:pStyle w:val="ListParagraph"/>
        <w:numPr>
          <w:ilvl w:val="0"/>
          <w:numId w:val="169"/>
        </w:numPr>
        <w:jc w:val="both"/>
        <w:rPr>
          <w:szCs w:val="24"/>
        </w:rPr>
      </w:pPr>
      <w:r w:rsidRPr="004F7B9F">
        <w:rPr>
          <w:szCs w:val="24"/>
        </w:rPr>
        <w:t>Describe, in detail, all relationships between the firm o</w:t>
      </w:r>
      <w:r w:rsidR="00AF28C5">
        <w:rPr>
          <w:szCs w:val="24"/>
        </w:rPr>
        <w:t>r</w:t>
      </w:r>
      <w:r w:rsidRPr="004F7B9F">
        <w:rPr>
          <w:szCs w:val="24"/>
        </w:rPr>
        <w:t xml:space="preserve"> any affiliates of the firm and the City or City related (agencies, component units) entity, as of the date of this RFI. Please submit in the following format:</w:t>
      </w:r>
    </w:p>
    <w:p w14:paraId="0B3E7B0E" w14:textId="77777777" w:rsidR="0031269D" w:rsidRDefault="004F7B9F" w:rsidP="004F7B9F">
      <w:pPr>
        <w:pStyle w:val="ListParagraph"/>
        <w:numPr>
          <w:ilvl w:val="0"/>
          <w:numId w:val="170"/>
        </w:numPr>
        <w:jc w:val="both"/>
        <w:rPr>
          <w:szCs w:val="24"/>
        </w:rPr>
      </w:pPr>
      <w:r>
        <w:rPr>
          <w:szCs w:val="24"/>
        </w:rPr>
        <w:t>City o</w:t>
      </w:r>
      <w:r w:rsidR="00663192">
        <w:rPr>
          <w:szCs w:val="24"/>
        </w:rPr>
        <w:t>r</w:t>
      </w:r>
      <w:r>
        <w:rPr>
          <w:szCs w:val="24"/>
        </w:rPr>
        <w:t xml:space="preserve"> City related (agencies, component units) entity</w:t>
      </w:r>
    </w:p>
    <w:p w14:paraId="770390D7" w14:textId="5B01C3C0" w:rsidR="004F7B9F" w:rsidRDefault="003D2A82" w:rsidP="004F7B9F">
      <w:pPr>
        <w:pStyle w:val="ListParagraph"/>
        <w:numPr>
          <w:ilvl w:val="0"/>
          <w:numId w:val="170"/>
        </w:numPr>
        <w:jc w:val="both"/>
        <w:rPr>
          <w:szCs w:val="24"/>
        </w:rPr>
      </w:pPr>
      <w:r>
        <w:rPr>
          <w:szCs w:val="24"/>
        </w:rPr>
        <w:t>Description</w:t>
      </w:r>
      <w:r w:rsidR="004F7B9F">
        <w:rPr>
          <w:szCs w:val="24"/>
        </w:rPr>
        <w:t xml:space="preserve"> of Work Performed</w:t>
      </w:r>
    </w:p>
    <w:p w14:paraId="5ED87041" w14:textId="77777777" w:rsidR="004F7B9F" w:rsidRDefault="004F7B9F" w:rsidP="004F7B9F">
      <w:pPr>
        <w:pStyle w:val="ListParagraph"/>
        <w:numPr>
          <w:ilvl w:val="0"/>
          <w:numId w:val="170"/>
        </w:numPr>
        <w:jc w:val="both"/>
        <w:rPr>
          <w:szCs w:val="24"/>
        </w:rPr>
      </w:pPr>
      <w:r>
        <w:rPr>
          <w:szCs w:val="24"/>
        </w:rPr>
        <w:t>Contract Amount</w:t>
      </w:r>
    </w:p>
    <w:p w14:paraId="30575A09" w14:textId="77777777" w:rsidR="004F7B9F" w:rsidRDefault="004F7B9F" w:rsidP="004F7B9F">
      <w:pPr>
        <w:pStyle w:val="ListParagraph"/>
        <w:numPr>
          <w:ilvl w:val="0"/>
          <w:numId w:val="170"/>
        </w:numPr>
        <w:jc w:val="both"/>
        <w:rPr>
          <w:szCs w:val="24"/>
        </w:rPr>
      </w:pPr>
      <w:r>
        <w:rPr>
          <w:szCs w:val="24"/>
        </w:rPr>
        <w:t>Contract ID (for City agency contracts)</w:t>
      </w:r>
    </w:p>
    <w:p w14:paraId="2225DEBE" w14:textId="0F16EFF9" w:rsidR="004F7B9F" w:rsidRDefault="004F7B9F" w:rsidP="004F7B9F">
      <w:pPr>
        <w:pStyle w:val="ListParagraph"/>
        <w:numPr>
          <w:ilvl w:val="0"/>
          <w:numId w:val="170"/>
        </w:numPr>
        <w:jc w:val="both"/>
        <w:rPr>
          <w:szCs w:val="24"/>
        </w:rPr>
      </w:pPr>
      <w:r>
        <w:rPr>
          <w:szCs w:val="24"/>
        </w:rPr>
        <w:t>Period of Contract</w:t>
      </w:r>
      <w:r w:rsidR="00033FC7">
        <w:rPr>
          <w:szCs w:val="24"/>
        </w:rPr>
        <w:t>, including a description of any renewals</w:t>
      </w:r>
    </w:p>
    <w:p w14:paraId="289A05C9" w14:textId="238D800C" w:rsidR="003D2A82" w:rsidRDefault="003D2A82" w:rsidP="004F7B9F">
      <w:pPr>
        <w:pStyle w:val="ListParagraph"/>
        <w:numPr>
          <w:ilvl w:val="0"/>
          <w:numId w:val="170"/>
        </w:numPr>
        <w:jc w:val="both"/>
        <w:rPr>
          <w:szCs w:val="24"/>
        </w:rPr>
      </w:pPr>
      <w:r>
        <w:rPr>
          <w:szCs w:val="24"/>
        </w:rPr>
        <w:t>List of partners, directors, managers who worked on the engagement(s)</w:t>
      </w:r>
    </w:p>
    <w:p w14:paraId="21DEDFD7" w14:textId="77777777" w:rsidR="004F7B9F" w:rsidRPr="004F7B9F" w:rsidRDefault="004F7B9F" w:rsidP="004F7B9F">
      <w:pPr>
        <w:jc w:val="both"/>
        <w:rPr>
          <w:szCs w:val="24"/>
        </w:rPr>
      </w:pPr>
    </w:p>
    <w:p w14:paraId="22437920" w14:textId="3DEEED75" w:rsidR="00D40DE1" w:rsidRPr="00F63935" w:rsidRDefault="004F7B9F" w:rsidP="00D40DE1">
      <w:pPr>
        <w:pStyle w:val="ListParagraph"/>
        <w:numPr>
          <w:ilvl w:val="0"/>
          <w:numId w:val="169"/>
        </w:numPr>
        <w:jc w:val="both"/>
        <w:rPr>
          <w:szCs w:val="24"/>
        </w:rPr>
      </w:pPr>
      <w:r>
        <w:rPr>
          <w:szCs w:val="24"/>
        </w:rPr>
        <w:t xml:space="preserve">Discuss any potential conflicts which would affect the firm’s independence based on the relationships described in section IV.C.1 if the firm should submit a proposal for the future </w:t>
      </w:r>
      <w:r w:rsidR="008B39BB">
        <w:rPr>
          <w:szCs w:val="24"/>
        </w:rPr>
        <w:t xml:space="preserve">Audit </w:t>
      </w:r>
      <w:r>
        <w:rPr>
          <w:szCs w:val="24"/>
        </w:rPr>
        <w:t>RFP. Describe the firm’s plan to remedy independence issue</w:t>
      </w:r>
      <w:r w:rsidR="00AF28C5">
        <w:rPr>
          <w:szCs w:val="24"/>
        </w:rPr>
        <w:t>s</w:t>
      </w:r>
      <w:r>
        <w:rPr>
          <w:szCs w:val="24"/>
        </w:rPr>
        <w:t xml:space="preserve"> identified.</w:t>
      </w:r>
      <w:r w:rsidR="00C6338D">
        <w:t xml:space="preserve"> </w:t>
      </w:r>
    </w:p>
    <w:p w14:paraId="5E9F7C89" w14:textId="77777777" w:rsidR="00D40DE1" w:rsidRDefault="00D40DE1" w:rsidP="00D40DE1">
      <w:pPr>
        <w:jc w:val="both"/>
        <w:rPr>
          <w:szCs w:val="24"/>
        </w:rPr>
      </w:pPr>
    </w:p>
    <w:p w14:paraId="3EC16532" w14:textId="77777777" w:rsidR="00F63935" w:rsidRDefault="00F63935" w:rsidP="00D40DE1">
      <w:pPr>
        <w:jc w:val="both"/>
        <w:rPr>
          <w:szCs w:val="24"/>
        </w:rPr>
      </w:pPr>
    </w:p>
    <w:p w14:paraId="629222E8" w14:textId="6AD741DA" w:rsidR="00D40DE1" w:rsidRDefault="00D40DE1" w:rsidP="00D40DE1">
      <w:pPr>
        <w:pStyle w:val="Heading2"/>
        <w:numPr>
          <w:ilvl w:val="0"/>
          <w:numId w:val="94"/>
        </w:numPr>
        <w:spacing w:before="0" w:after="0"/>
        <w:jc w:val="both"/>
        <w:rPr>
          <w:szCs w:val="24"/>
        </w:rPr>
      </w:pPr>
      <w:r>
        <w:rPr>
          <w:szCs w:val="24"/>
        </w:rPr>
        <w:t>Independence &amp; Ownership Disclosure</w:t>
      </w:r>
    </w:p>
    <w:p w14:paraId="1408ED34" w14:textId="77777777" w:rsidR="00D265DA" w:rsidRPr="00D265DA" w:rsidRDefault="00D265DA" w:rsidP="00D265DA"/>
    <w:p w14:paraId="317C5AF0" w14:textId="12179CFA" w:rsidR="00CC4C65" w:rsidRPr="00CC4C65" w:rsidRDefault="00CC4C65" w:rsidP="009250DF">
      <w:pPr>
        <w:pStyle w:val="ListParagraph"/>
        <w:numPr>
          <w:ilvl w:val="0"/>
          <w:numId w:val="173"/>
        </w:numPr>
      </w:pPr>
      <w:r w:rsidRPr="00CC4C65">
        <w:rPr>
          <w:b/>
          <w:bCs/>
        </w:rPr>
        <w:t>Disclosure of Alternative Practice Structures (APS)</w:t>
      </w:r>
      <w:r w:rsidR="00440463">
        <w:rPr>
          <w:b/>
          <w:bCs/>
        </w:rPr>
        <w:t>.</w:t>
      </w:r>
      <w:r w:rsidRPr="00CC4C65">
        <w:t xml:space="preserve"> The </w:t>
      </w:r>
      <w:r w:rsidR="002C324C">
        <w:t>Prime Proposer</w:t>
      </w:r>
      <w:r w:rsidR="002C324C" w:rsidRPr="00CC4C65">
        <w:t xml:space="preserve"> </w:t>
      </w:r>
      <w:r w:rsidRPr="00CC4C65">
        <w:t xml:space="preserve">must disclose if they operate under an Alternative Practice Structure (APS). If the firm has received investment from a </w:t>
      </w:r>
      <w:r w:rsidR="001F5FF8">
        <w:t>P</w:t>
      </w:r>
      <w:r w:rsidRPr="00CC4C65">
        <w:t xml:space="preserve">rivate </w:t>
      </w:r>
      <w:r w:rsidR="001F5FF8">
        <w:t>E</w:t>
      </w:r>
      <w:r w:rsidRPr="00CC4C65">
        <w:t>quity</w:t>
      </w:r>
      <w:r w:rsidR="001F5FF8">
        <w:t xml:space="preserve"> (PE)</w:t>
      </w:r>
      <w:r w:rsidRPr="00CC4C65">
        <w:t xml:space="preserve"> firm or other third-party financial sponsor</w:t>
      </w:r>
      <w:r w:rsidR="00A03AD6">
        <w:t xml:space="preserve"> (a/k/a outside investor)</w:t>
      </w:r>
      <w:r w:rsidRPr="00CC4C65">
        <w:t>, provide a detailed description of the relationship, including:</w:t>
      </w:r>
    </w:p>
    <w:p w14:paraId="0AB96535" w14:textId="77777777" w:rsidR="00CC4C65" w:rsidRPr="00CC4C65" w:rsidRDefault="00CC4C65" w:rsidP="00CC4C65">
      <w:pPr>
        <w:numPr>
          <w:ilvl w:val="0"/>
          <w:numId w:val="171"/>
        </w:numPr>
        <w:tabs>
          <w:tab w:val="num" w:pos="720"/>
        </w:tabs>
      </w:pPr>
      <w:r w:rsidRPr="00CC4C65">
        <w:rPr>
          <w:b/>
          <w:bCs/>
        </w:rPr>
        <w:t>Ownership Percentage:</w:t>
      </w:r>
      <w:r w:rsidRPr="00CC4C65">
        <w:t xml:space="preserve"> State the exact percentage of equity and voting interest held by any non-CPA investors or entities.</w:t>
      </w:r>
    </w:p>
    <w:p w14:paraId="056C68B1" w14:textId="70CAF3A4" w:rsidR="00CC4C65" w:rsidRPr="00CC4C65" w:rsidRDefault="00CC4C65" w:rsidP="00CC4C65">
      <w:pPr>
        <w:numPr>
          <w:ilvl w:val="0"/>
          <w:numId w:val="171"/>
        </w:numPr>
        <w:tabs>
          <w:tab w:val="num" w:pos="720"/>
        </w:tabs>
      </w:pPr>
      <w:r w:rsidRPr="00CC4C65">
        <w:rPr>
          <w:b/>
          <w:bCs/>
        </w:rPr>
        <w:t>Control vs. Influence:</w:t>
      </w:r>
      <w:r w:rsidRPr="00CC4C65">
        <w:t xml:space="preserve"> Disclose whether the outside investor has the right to appoint members to the firm’s Board of Directors, Executive Committee, or any other governing body that oversees firm operations</w:t>
      </w:r>
      <w:r w:rsidR="002C324C">
        <w:t xml:space="preserve"> or other significant firm activities. </w:t>
      </w:r>
    </w:p>
    <w:p w14:paraId="2AF8F7E3" w14:textId="77777777" w:rsidR="00CC4C65" w:rsidRDefault="00CC4C65" w:rsidP="00CC4C65">
      <w:pPr>
        <w:numPr>
          <w:ilvl w:val="0"/>
          <w:numId w:val="171"/>
        </w:numPr>
        <w:tabs>
          <w:tab w:val="num" w:pos="720"/>
        </w:tabs>
      </w:pPr>
      <w:r w:rsidRPr="00CC4C65">
        <w:rPr>
          <w:b/>
          <w:bCs/>
        </w:rPr>
        <w:t>Operational Independence:</w:t>
      </w:r>
      <w:r w:rsidRPr="00CC4C65">
        <w:t xml:space="preserve"> Describe the safeguards in place to ensure that the "Attest" entity (the audit firm) remains operationally and financially independent from the "</w:t>
      </w:r>
      <w:proofErr w:type="gramStart"/>
      <w:r w:rsidRPr="00CC4C65">
        <w:t>Non-Attest</w:t>
      </w:r>
      <w:proofErr w:type="gramEnd"/>
      <w:r w:rsidRPr="00CC4C65">
        <w:t>" entity (often where PE investments are held).</w:t>
      </w:r>
    </w:p>
    <w:p w14:paraId="62A05775" w14:textId="77777777" w:rsidR="005A6A32" w:rsidRPr="00CC4C65" w:rsidRDefault="005A6A32" w:rsidP="000A033E">
      <w:pPr>
        <w:ind w:left="1080"/>
      </w:pPr>
    </w:p>
    <w:p w14:paraId="2C4A920A" w14:textId="5D1EBB59" w:rsidR="00CC4C65" w:rsidRDefault="00CC4C65" w:rsidP="009250DF">
      <w:pPr>
        <w:pStyle w:val="ListParagraph"/>
        <w:numPr>
          <w:ilvl w:val="0"/>
          <w:numId w:val="173"/>
        </w:numPr>
      </w:pPr>
      <w:r w:rsidRPr="00CC4C65">
        <w:rPr>
          <w:b/>
          <w:bCs/>
        </w:rPr>
        <w:t xml:space="preserve"> Confirmation of Minority Interest</w:t>
      </w:r>
      <w:r w:rsidR="00440463">
        <w:rPr>
          <w:b/>
          <w:bCs/>
        </w:rPr>
        <w:t>.</w:t>
      </w:r>
      <w:r w:rsidRPr="00CC4C65">
        <w:t xml:space="preserve"> </w:t>
      </w:r>
      <w:r w:rsidR="00440463">
        <w:t>Should t</w:t>
      </w:r>
      <w:r w:rsidR="00440463" w:rsidRPr="00CC4C65">
        <w:t xml:space="preserve">he </w:t>
      </w:r>
      <w:r w:rsidR="002C324C">
        <w:t>Prime Proposer</w:t>
      </w:r>
      <w:r w:rsidR="002C324C" w:rsidRPr="00CC4C65">
        <w:t xml:space="preserve"> </w:t>
      </w:r>
      <w:r w:rsidR="00440463">
        <w:t xml:space="preserve">submit a bid, it </w:t>
      </w:r>
      <w:r w:rsidRPr="00CC4C65">
        <w:t>must provide</w:t>
      </w:r>
      <w:r w:rsidR="00440463">
        <w:t xml:space="preserve"> </w:t>
      </w:r>
      <w:r w:rsidRPr="00CC4C65">
        <w:t>a signed attestation from their Independence Officer confirming</w:t>
      </w:r>
      <w:r w:rsidR="00440463">
        <w:t xml:space="preserve"> that each of the three statements below are true, accurate, and </w:t>
      </w:r>
      <w:r w:rsidR="004C3BF5">
        <w:t>complete as of the date of bid submission</w:t>
      </w:r>
      <w:r w:rsidR="00440463">
        <w:t xml:space="preserve">. The Prime Proposer </w:t>
      </w:r>
      <w:r w:rsidR="003803CC">
        <w:t>is obligated to inform</w:t>
      </w:r>
      <w:r w:rsidR="004C3BF5">
        <w:t xml:space="preserve"> the City and the </w:t>
      </w:r>
      <w:r w:rsidR="00440463">
        <w:t xml:space="preserve">Comptroller’s Office </w:t>
      </w:r>
      <w:r w:rsidR="005A6A32">
        <w:t>if</w:t>
      </w:r>
      <w:r w:rsidR="004C3BF5">
        <w:t xml:space="preserve"> any of </w:t>
      </w:r>
      <w:r w:rsidR="004C3BF5">
        <w:lastRenderedPageBreak/>
        <w:t>the three statements untrue, inaccurate, or incomplete.</w:t>
      </w:r>
      <w:r w:rsidR="005A6A32">
        <w:t xml:space="preserve"> Main language for the attestation is provided in italics: </w:t>
      </w:r>
    </w:p>
    <w:p w14:paraId="4F72CED1" w14:textId="77777777" w:rsidR="003803CC" w:rsidRDefault="003803CC" w:rsidP="003803CC">
      <w:pPr>
        <w:ind w:left="360"/>
      </w:pPr>
    </w:p>
    <w:p w14:paraId="05948A66" w14:textId="5FB47F98" w:rsidR="003803CC" w:rsidRPr="000A033E" w:rsidRDefault="003803CC" w:rsidP="003803CC">
      <w:pPr>
        <w:ind w:left="360"/>
        <w:rPr>
          <w:i/>
          <w:iCs/>
        </w:rPr>
      </w:pPr>
      <w:r w:rsidRPr="000A033E">
        <w:rPr>
          <w:i/>
          <w:iCs/>
        </w:rPr>
        <w:t xml:space="preserve">The undersigned authorized representative of [Insert Entity Name] hereby certifies and attests that the statements below are true, complete, and accurate as of the date signed and will promptly notify the City and the Comptroller’s Office in writing of any event, circumstance, or information that make any of the statements untrue, inaccurate, or incomplete: </w:t>
      </w:r>
    </w:p>
    <w:p w14:paraId="43D1438D" w14:textId="12216573" w:rsidR="00CC4C65" w:rsidRPr="000A033E" w:rsidRDefault="00CC4C65" w:rsidP="00CC4C65">
      <w:pPr>
        <w:numPr>
          <w:ilvl w:val="0"/>
          <w:numId w:val="172"/>
        </w:numPr>
        <w:tabs>
          <w:tab w:val="num" w:pos="720"/>
        </w:tabs>
        <w:rPr>
          <w:i/>
          <w:iCs/>
        </w:rPr>
      </w:pPr>
      <w:r w:rsidRPr="000A033E">
        <w:rPr>
          <w:i/>
          <w:iCs/>
        </w:rPr>
        <w:t xml:space="preserve">Non-CPA ownership does not exceed the limits set by the </w:t>
      </w:r>
      <w:r w:rsidR="001D4442" w:rsidRPr="000A033E">
        <w:rPr>
          <w:i/>
          <w:iCs/>
        </w:rPr>
        <w:t>New York State</w:t>
      </w:r>
      <w:r w:rsidRPr="000A033E">
        <w:rPr>
          <w:i/>
          <w:iCs/>
        </w:rPr>
        <w:t xml:space="preserve"> Board of Accountancy.</w:t>
      </w:r>
    </w:p>
    <w:p w14:paraId="4E1961B9" w14:textId="77777777" w:rsidR="00CC4C65" w:rsidRPr="000A033E" w:rsidRDefault="00CC4C65" w:rsidP="00CC4C65">
      <w:pPr>
        <w:numPr>
          <w:ilvl w:val="0"/>
          <w:numId w:val="172"/>
        </w:numPr>
        <w:tabs>
          <w:tab w:val="num" w:pos="720"/>
        </w:tabs>
        <w:rPr>
          <w:i/>
          <w:iCs/>
        </w:rPr>
      </w:pPr>
      <w:r w:rsidRPr="000A033E">
        <w:rPr>
          <w:i/>
          <w:iCs/>
        </w:rPr>
        <w:t>No outside investor holds "substantial holdings of interest" that could be perceived to influence the audit firm’s professional judgment, resource allocation, or audit quality.</w:t>
      </w:r>
    </w:p>
    <w:p w14:paraId="3EC6C675" w14:textId="77777777" w:rsidR="00CC4C65" w:rsidRPr="000A033E" w:rsidRDefault="00CC4C65" w:rsidP="00CC4C65">
      <w:pPr>
        <w:numPr>
          <w:ilvl w:val="0"/>
          <w:numId w:val="172"/>
        </w:numPr>
        <w:tabs>
          <w:tab w:val="num" w:pos="720"/>
        </w:tabs>
        <w:rPr>
          <w:i/>
          <w:iCs/>
        </w:rPr>
      </w:pPr>
      <w:r w:rsidRPr="000A033E">
        <w:rPr>
          <w:i/>
          <w:iCs/>
        </w:rPr>
        <w:t xml:space="preserve">The firm remains in compliance with </w:t>
      </w:r>
      <w:r w:rsidRPr="000A033E">
        <w:rPr>
          <w:b/>
          <w:bCs/>
          <w:i/>
          <w:iCs/>
        </w:rPr>
        <w:t>AICPA Ethics Interpretation 101-1</w:t>
      </w:r>
      <w:r w:rsidRPr="000A033E">
        <w:rPr>
          <w:i/>
          <w:iCs/>
        </w:rPr>
        <w:t xml:space="preserve"> regarding ownership and the </w:t>
      </w:r>
      <w:r w:rsidRPr="000A033E">
        <w:rPr>
          <w:b/>
          <w:bCs/>
          <w:i/>
          <w:iCs/>
        </w:rPr>
        <w:t>Conceptual Framework for Independence</w:t>
      </w:r>
      <w:r w:rsidRPr="000A033E">
        <w:rPr>
          <w:i/>
          <w:iCs/>
        </w:rPr>
        <w:t xml:space="preserve"> regarding "Familiarity" and "Undue Influence" threats.</w:t>
      </w:r>
    </w:p>
    <w:p w14:paraId="345FF3BF" w14:textId="77777777" w:rsidR="005A6A32" w:rsidRPr="00CC4C65" w:rsidRDefault="005A6A32" w:rsidP="000A033E">
      <w:pPr>
        <w:ind w:left="1080"/>
      </w:pPr>
    </w:p>
    <w:p w14:paraId="6AB83E95" w14:textId="3E982838" w:rsidR="00CC4C65" w:rsidRPr="00CC4C65" w:rsidRDefault="00CC4C65" w:rsidP="00D265DA">
      <w:pPr>
        <w:pStyle w:val="ListParagraph"/>
        <w:numPr>
          <w:ilvl w:val="0"/>
          <w:numId w:val="173"/>
        </w:numPr>
      </w:pPr>
      <w:r w:rsidRPr="00D265DA">
        <w:rPr>
          <w:b/>
          <w:bCs/>
        </w:rPr>
        <w:t>Appearance of Independence</w:t>
      </w:r>
      <w:r w:rsidR="00440463" w:rsidRPr="00D265DA">
        <w:rPr>
          <w:b/>
          <w:bCs/>
        </w:rPr>
        <w:t>.</w:t>
      </w:r>
      <w:r w:rsidRPr="00CC4C65">
        <w:t xml:space="preserve"> Provide a narrative describing how the firm manages the </w:t>
      </w:r>
      <w:r w:rsidRPr="00D265DA">
        <w:rPr>
          <w:i/>
          <w:iCs/>
        </w:rPr>
        <w:t>appearance</w:t>
      </w:r>
      <w:r w:rsidRPr="00CC4C65">
        <w:t xml:space="preserve"> of independence. </w:t>
      </w:r>
    </w:p>
    <w:p w14:paraId="37148F7B" w14:textId="77777777" w:rsidR="00CC4C65" w:rsidRPr="00D40DE1" w:rsidRDefault="00CC4C65" w:rsidP="009250DF"/>
    <w:p w14:paraId="29A5F3EA" w14:textId="77777777" w:rsidR="0031269D" w:rsidRPr="00CC4C65" w:rsidRDefault="0031269D" w:rsidP="009250DF">
      <w:pPr>
        <w:rPr>
          <w:szCs w:val="24"/>
        </w:rPr>
      </w:pPr>
    </w:p>
    <w:p w14:paraId="5E8B1C44" w14:textId="77777777" w:rsidR="00DC751E" w:rsidRDefault="00DC751E" w:rsidP="009203AE">
      <w:pPr>
        <w:jc w:val="both"/>
        <w:rPr>
          <w:szCs w:val="24"/>
        </w:rPr>
      </w:pPr>
    </w:p>
    <w:p w14:paraId="19C848C1" w14:textId="77777777" w:rsidR="00DF6B4A" w:rsidRPr="00BF6777" w:rsidRDefault="00DF6B4A" w:rsidP="0096446D">
      <w:pPr>
        <w:pStyle w:val="Heading1"/>
        <w:numPr>
          <w:ilvl w:val="0"/>
          <w:numId w:val="55"/>
        </w:numPr>
        <w:spacing w:before="0" w:after="0"/>
        <w:ind w:left="540" w:hanging="540"/>
        <w:rPr>
          <w:szCs w:val="24"/>
        </w:rPr>
      </w:pPr>
      <w:bookmarkStart w:id="2" w:name="_Toc127610130"/>
      <w:r w:rsidRPr="00BF6777">
        <w:rPr>
          <w:szCs w:val="24"/>
        </w:rPr>
        <w:t>to Submit a response</w:t>
      </w:r>
    </w:p>
    <w:p w14:paraId="339BC4BE" w14:textId="37E03F0D" w:rsidR="00AF4647" w:rsidRDefault="00AF4647" w:rsidP="009203AE">
      <w:pPr>
        <w:pStyle w:val="ListParagraph"/>
        <w:ind w:left="0"/>
        <w:jc w:val="both"/>
        <w:rPr>
          <w:color w:val="000000"/>
          <w:spacing w:val="2"/>
          <w:szCs w:val="24"/>
        </w:rPr>
      </w:pPr>
      <w:r w:rsidRPr="00AF4647">
        <w:rPr>
          <w:color w:val="000000"/>
          <w:spacing w:val="2"/>
          <w:szCs w:val="24"/>
        </w:rPr>
        <w:t xml:space="preserve">Brevity and structured format (such as bulleted items) are encouraged whenever applicable to aid in processing. The </w:t>
      </w:r>
      <w:r w:rsidR="00A22F07">
        <w:rPr>
          <w:color w:val="000000"/>
          <w:spacing w:val="2"/>
          <w:szCs w:val="24"/>
        </w:rPr>
        <w:t>C</w:t>
      </w:r>
      <w:r w:rsidR="00F87A0C">
        <w:rPr>
          <w:color w:val="000000"/>
          <w:spacing w:val="2"/>
          <w:szCs w:val="24"/>
        </w:rPr>
        <w:t xml:space="preserve">omptroller’s Office </w:t>
      </w:r>
      <w:r w:rsidR="00A03AD6">
        <w:rPr>
          <w:color w:val="000000"/>
          <w:spacing w:val="2"/>
          <w:szCs w:val="24"/>
        </w:rPr>
        <w:t xml:space="preserve">of the City of New York </w:t>
      </w:r>
      <w:r w:rsidRPr="00AF4647">
        <w:rPr>
          <w:color w:val="000000"/>
          <w:spacing w:val="2"/>
          <w:szCs w:val="24"/>
        </w:rPr>
        <w:t xml:space="preserve">prefers </w:t>
      </w:r>
      <w:proofErr w:type="gramStart"/>
      <w:r w:rsidRPr="00AF4647">
        <w:rPr>
          <w:color w:val="000000"/>
          <w:spacing w:val="2"/>
          <w:szCs w:val="24"/>
        </w:rPr>
        <w:t>that responses</w:t>
      </w:r>
      <w:proofErr w:type="gramEnd"/>
      <w:r w:rsidRPr="00AF4647">
        <w:rPr>
          <w:color w:val="000000"/>
          <w:spacing w:val="2"/>
          <w:szCs w:val="24"/>
        </w:rPr>
        <w:t xml:space="preserve"> be submitted in pdf format via e-mail to </w:t>
      </w:r>
      <w:r w:rsidR="00CC4C65">
        <w:rPr>
          <w:color w:val="000000"/>
          <w:spacing w:val="2"/>
          <w:szCs w:val="24"/>
        </w:rPr>
        <w:t>Yvonne Jeffers</w:t>
      </w:r>
      <w:r w:rsidR="00CE120F">
        <w:rPr>
          <w:color w:val="000000"/>
          <w:spacing w:val="2"/>
          <w:szCs w:val="24"/>
        </w:rPr>
        <w:t xml:space="preserve">, </w:t>
      </w:r>
      <w:r w:rsidR="00CC4C65">
        <w:rPr>
          <w:color w:val="000000"/>
          <w:spacing w:val="2"/>
          <w:szCs w:val="24"/>
        </w:rPr>
        <w:t>RFI Coordinator</w:t>
      </w:r>
      <w:r w:rsidR="00CE120F">
        <w:rPr>
          <w:color w:val="000000"/>
          <w:spacing w:val="2"/>
          <w:szCs w:val="24"/>
        </w:rPr>
        <w:t xml:space="preserve">, </w:t>
      </w:r>
      <w:hyperlink r:id="rId15" w:history="1">
        <w:r w:rsidR="001B44AE" w:rsidRPr="001870B9">
          <w:rPr>
            <w:rStyle w:val="Hyperlink"/>
            <w:spacing w:val="2"/>
            <w:szCs w:val="24"/>
          </w:rPr>
          <w:t>accountrfps@comptroller.nyc.gov</w:t>
        </w:r>
      </w:hyperlink>
      <w:r w:rsidR="004205F4">
        <w:rPr>
          <w:color w:val="000000"/>
          <w:spacing w:val="2"/>
          <w:szCs w:val="24"/>
        </w:rPr>
        <w:t xml:space="preserve">, </w:t>
      </w:r>
      <w:r w:rsidR="004205F4" w:rsidRPr="001B44AE">
        <w:rPr>
          <w:b/>
          <w:color w:val="000000"/>
          <w:spacing w:val="2"/>
          <w:szCs w:val="24"/>
        </w:rPr>
        <w:t xml:space="preserve">by no later than 3:00 p.m. on </w:t>
      </w:r>
      <w:r w:rsidR="00CC4C65">
        <w:rPr>
          <w:b/>
          <w:color w:val="000000"/>
          <w:spacing w:val="2"/>
          <w:szCs w:val="24"/>
        </w:rPr>
        <w:t>July 31, 2026</w:t>
      </w:r>
      <w:r w:rsidR="004205F4" w:rsidRPr="001B44AE">
        <w:rPr>
          <w:b/>
          <w:color w:val="000000"/>
          <w:spacing w:val="2"/>
          <w:szCs w:val="24"/>
        </w:rPr>
        <w:t>.</w:t>
      </w:r>
    </w:p>
    <w:p w14:paraId="79D78270" w14:textId="77777777" w:rsidR="00F87A0C" w:rsidRDefault="00F87A0C" w:rsidP="009203AE">
      <w:pPr>
        <w:pStyle w:val="ListParagraph"/>
        <w:ind w:left="0"/>
        <w:jc w:val="both"/>
        <w:rPr>
          <w:color w:val="000000"/>
          <w:spacing w:val="2"/>
          <w:szCs w:val="24"/>
        </w:rPr>
      </w:pPr>
    </w:p>
    <w:p w14:paraId="5BB40596" w14:textId="3932408C" w:rsidR="00F87A0C" w:rsidRPr="00AF4647" w:rsidRDefault="00F87A0C" w:rsidP="009203AE">
      <w:pPr>
        <w:pStyle w:val="ListParagraph"/>
        <w:ind w:left="0"/>
        <w:jc w:val="both"/>
        <w:rPr>
          <w:szCs w:val="24"/>
          <w:highlight w:val="yellow"/>
        </w:rPr>
      </w:pPr>
      <w:r>
        <w:rPr>
          <w:color w:val="000000"/>
          <w:spacing w:val="2"/>
          <w:szCs w:val="24"/>
        </w:rPr>
        <w:t>The City reserves the right to postpone or cancel this RFI, in whole or in</w:t>
      </w:r>
      <w:r w:rsidR="00794EC8">
        <w:rPr>
          <w:color w:val="000000"/>
          <w:spacing w:val="2"/>
          <w:szCs w:val="24"/>
        </w:rPr>
        <w:t xml:space="preserve"> </w:t>
      </w:r>
      <w:r>
        <w:rPr>
          <w:color w:val="000000"/>
          <w:spacing w:val="2"/>
          <w:szCs w:val="24"/>
        </w:rPr>
        <w:t xml:space="preserve">part, at any time without incurring any liability. </w:t>
      </w:r>
      <w:r w:rsidR="002C324C">
        <w:rPr>
          <w:color w:val="000000"/>
          <w:spacing w:val="2"/>
          <w:szCs w:val="24"/>
        </w:rPr>
        <w:t xml:space="preserve">Prime Proposers </w:t>
      </w:r>
      <w:r>
        <w:rPr>
          <w:color w:val="000000"/>
          <w:spacing w:val="2"/>
          <w:szCs w:val="24"/>
        </w:rPr>
        <w:t>will not be reimbursed for any costs incurred to prepare and submit responses.</w:t>
      </w:r>
    </w:p>
    <w:p w14:paraId="244731EC" w14:textId="77777777" w:rsidR="00DF6B4A" w:rsidRPr="00DF6B4A" w:rsidRDefault="00DF6B4A" w:rsidP="00DF6B4A">
      <w:pPr>
        <w:rPr>
          <w:highlight w:val="cyan"/>
        </w:rPr>
      </w:pPr>
    </w:p>
    <w:p w14:paraId="5A52E9D3" w14:textId="77777777" w:rsidR="00AF4647" w:rsidRPr="00BF6777" w:rsidRDefault="0096446D" w:rsidP="0096446D">
      <w:pPr>
        <w:pStyle w:val="Heading1"/>
        <w:numPr>
          <w:ilvl w:val="0"/>
          <w:numId w:val="55"/>
        </w:numPr>
        <w:spacing w:before="0" w:after="0"/>
        <w:ind w:left="540" w:hanging="540"/>
        <w:rPr>
          <w:szCs w:val="24"/>
        </w:rPr>
      </w:pPr>
      <w:r w:rsidRPr="00BF6777">
        <w:rPr>
          <w:szCs w:val="24"/>
        </w:rPr>
        <w:t>Inquiries</w:t>
      </w:r>
    </w:p>
    <w:p w14:paraId="39E11B3F" w14:textId="77777777" w:rsidR="00AF4647" w:rsidRPr="00BF6777" w:rsidRDefault="00AF4647" w:rsidP="00AF4647">
      <w:r w:rsidRPr="00BF6777">
        <w:t>Inquiries concerning this Notice may be directed to:</w:t>
      </w:r>
    </w:p>
    <w:p w14:paraId="0BDF0054" w14:textId="77777777" w:rsidR="00424821" w:rsidRPr="00AF4647" w:rsidRDefault="00424821" w:rsidP="00AF4647">
      <w:pPr>
        <w:rPr>
          <w:highlight w:val="yellow"/>
        </w:rPr>
      </w:pPr>
    </w:p>
    <w:p w14:paraId="6BE1D77E" w14:textId="26AA9103" w:rsidR="00F709BD" w:rsidRDefault="00CC4C65" w:rsidP="00E032B1">
      <w:pPr>
        <w:tabs>
          <w:tab w:val="left" w:pos="720"/>
        </w:tabs>
        <w:jc w:val="both"/>
        <w:rPr>
          <w:szCs w:val="24"/>
        </w:rPr>
      </w:pPr>
      <w:r>
        <w:rPr>
          <w:szCs w:val="24"/>
        </w:rPr>
        <w:t>Yvonne Jeffers</w:t>
      </w:r>
    </w:p>
    <w:p w14:paraId="5214F376" w14:textId="5E2C6951" w:rsidR="00F709BD" w:rsidRDefault="00CC4C65" w:rsidP="00E032B1">
      <w:pPr>
        <w:tabs>
          <w:tab w:val="left" w:pos="720"/>
        </w:tabs>
        <w:jc w:val="both"/>
        <w:rPr>
          <w:szCs w:val="24"/>
        </w:rPr>
      </w:pPr>
      <w:r>
        <w:rPr>
          <w:szCs w:val="24"/>
        </w:rPr>
        <w:t>RFI Coordinator</w:t>
      </w:r>
    </w:p>
    <w:p w14:paraId="08CCC4EC" w14:textId="77777777" w:rsidR="00F709BD" w:rsidRDefault="00AF4647" w:rsidP="00E032B1">
      <w:pPr>
        <w:tabs>
          <w:tab w:val="left" w:pos="720"/>
        </w:tabs>
        <w:jc w:val="both"/>
        <w:rPr>
          <w:szCs w:val="24"/>
        </w:rPr>
      </w:pPr>
      <w:r w:rsidRPr="00AF4647">
        <w:rPr>
          <w:szCs w:val="24"/>
        </w:rPr>
        <w:t>Bureau of Accountancy</w:t>
      </w:r>
    </w:p>
    <w:p w14:paraId="2DAB9184" w14:textId="6D48B1D4" w:rsidR="00A03AD6" w:rsidRDefault="00A03AD6" w:rsidP="00E032B1">
      <w:pPr>
        <w:tabs>
          <w:tab w:val="left" w:pos="720"/>
        </w:tabs>
        <w:jc w:val="both"/>
        <w:rPr>
          <w:szCs w:val="24"/>
        </w:rPr>
      </w:pPr>
      <w:r>
        <w:rPr>
          <w:szCs w:val="24"/>
        </w:rPr>
        <w:t>Office of the Comptroller of the City of New York</w:t>
      </w:r>
    </w:p>
    <w:p w14:paraId="32AB370D" w14:textId="68D12543" w:rsidR="00F709BD" w:rsidRDefault="0096446D" w:rsidP="00E032B1">
      <w:pPr>
        <w:tabs>
          <w:tab w:val="left" w:pos="720"/>
        </w:tabs>
        <w:jc w:val="both"/>
        <w:rPr>
          <w:szCs w:val="24"/>
        </w:rPr>
      </w:pPr>
      <w:r>
        <w:rPr>
          <w:szCs w:val="24"/>
        </w:rPr>
        <w:t>1 Centre Street – Rm. 2</w:t>
      </w:r>
      <w:r w:rsidR="00CC4C65">
        <w:rPr>
          <w:szCs w:val="24"/>
        </w:rPr>
        <w:t>00 South</w:t>
      </w:r>
    </w:p>
    <w:p w14:paraId="6D6BB2BB" w14:textId="77777777" w:rsidR="00F709BD" w:rsidRDefault="00AF4647" w:rsidP="00E032B1">
      <w:pPr>
        <w:tabs>
          <w:tab w:val="left" w:pos="720"/>
        </w:tabs>
        <w:jc w:val="both"/>
        <w:rPr>
          <w:szCs w:val="24"/>
        </w:rPr>
      </w:pPr>
      <w:r w:rsidRPr="00AF4647">
        <w:rPr>
          <w:szCs w:val="24"/>
        </w:rPr>
        <w:t>New York, NY 10007</w:t>
      </w:r>
    </w:p>
    <w:p w14:paraId="5401890B" w14:textId="77777777" w:rsidR="00033253" w:rsidRPr="009203AE" w:rsidRDefault="00F709BD" w:rsidP="009203AE">
      <w:pPr>
        <w:tabs>
          <w:tab w:val="left" w:pos="720"/>
        </w:tabs>
        <w:jc w:val="both"/>
        <w:rPr>
          <w:szCs w:val="24"/>
        </w:rPr>
      </w:pPr>
      <w:r>
        <w:fldChar w:fldCharType="begin"/>
      </w:r>
      <w:r w:rsidR="00033253">
        <w:instrText xml:space="preserve"> HYPERLINK "mailto:</w:instrText>
      </w:r>
      <w:r w:rsidR="00033253" w:rsidRPr="00033253">
        <w:instrText xml:space="preserve">accountrfps@comptroller.nyc.gov </w:instrText>
      </w:r>
    </w:p>
    <w:p w14:paraId="59F34AAE" w14:textId="77777777" w:rsidR="00033253" w:rsidRPr="001870B9" w:rsidRDefault="00033253" w:rsidP="009203AE">
      <w:pPr>
        <w:tabs>
          <w:tab w:val="left" w:pos="720"/>
        </w:tabs>
        <w:jc w:val="both"/>
        <w:rPr>
          <w:rStyle w:val="Hyperlink"/>
          <w:szCs w:val="24"/>
        </w:rPr>
      </w:pPr>
      <w:r>
        <w:instrText xml:space="preserve">" </w:instrText>
      </w:r>
      <w:r w:rsidR="00F709BD">
        <w:fldChar w:fldCharType="separate"/>
      </w:r>
      <w:r w:rsidRPr="001870B9">
        <w:rPr>
          <w:rStyle w:val="Hyperlink"/>
        </w:rPr>
        <w:t xml:space="preserve">accountrfps@comptroller.nyc.gov </w:t>
      </w:r>
    </w:p>
    <w:p w14:paraId="6584CD53" w14:textId="77777777" w:rsidR="00AF4647" w:rsidRDefault="00F709BD" w:rsidP="004F7B9F">
      <w:pPr>
        <w:jc w:val="both"/>
        <w:rPr>
          <w:highlight w:val="cyan"/>
        </w:rPr>
      </w:pPr>
      <w:r>
        <w:fldChar w:fldCharType="end"/>
      </w:r>
    </w:p>
    <w:bookmarkEnd w:id="2"/>
    <w:p w14:paraId="32C5DA5F" w14:textId="77777777" w:rsidR="00033253" w:rsidRPr="00033253" w:rsidRDefault="00033253" w:rsidP="00033253">
      <w:pPr>
        <w:pStyle w:val="Heading1"/>
        <w:numPr>
          <w:ilvl w:val="0"/>
          <w:numId w:val="55"/>
        </w:numPr>
        <w:spacing w:before="0" w:after="0"/>
        <w:ind w:left="540" w:hanging="540"/>
        <w:rPr>
          <w:szCs w:val="24"/>
        </w:rPr>
      </w:pPr>
      <w:r w:rsidRPr="00BF6777">
        <w:rPr>
          <w:szCs w:val="24"/>
        </w:rPr>
        <w:t>Key dates</w:t>
      </w:r>
    </w:p>
    <w:p w14:paraId="6B573398" w14:textId="3150DA19" w:rsidR="00033253" w:rsidRPr="000A033E" w:rsidRDefault="00033253" w:rsidP="00033253">
      <w:r w:rsidRPr="000A033E">
        <w:t xml:space="preserve">RFI </w:t>
      </w:r>
      <w:r w:rsidRPr="000A033E">
        <w:rPr>
          <w:b/>
        </w:rPr>
        <w:t>Released</w:t>
      </w:r>
      <w:r w:rsidRPr="000A033E">
        <w:t xml:space="preserve">: </w:t>
      </w:r>
      <w:r w:rsidR="00440463" w:rsidRPr="000A033E">
        <w:t>June 1, 2026</w:t>
      </w:r>
    </w:p>
    <w:p w14:paraId="0B633A32" w14:textId="0A46DC12" w:rsidR="00033253" w:rsidRDefault="00033253" w:rsidP="00033253">
      <w:r w:rsidRPr="000A033E">
        <w:t xml:space="preserve">RFI </w:t>
      </w:r>
      <w:r w:rsidR="001B44AE" w:rsidRPr="000A033E">
        <w:rPr>
          <w:b/>
        </w:rPr>
        <w:t xml:space="preserve">Response </w:t>
      </w:r>
      <w:r w:rsidRPr="000A033E">
        <w:rPr>
          <w:b/>
        </w:rPr>
        <w:t>Due</w:t>
      </w:r>
      <w:r w:rsidRPr="000A033E">
        <w:t xml:space="preserve">: </w:t>
      </w:r>
      <w:r w:rsidR="00CC4C65" w:rsidRPr="000A033E">
        <w:t>July 31, 2026</w:t>
      </w:r>
    </w:p>
    <w:p w14:paraId="78BC39E5" w14:textId="532C3BD0" w:rsidR="00033253" w:rsidRDefault="008B39BB" w:rsidP="00033253">
      <w:r>
        <w:t xml:space="preserve">Audit </w:t>
      </w:r>
      <w:r w:rsidR="00033253">
        <w:t xml:space="preserve">RFP </w:t>
      </w:r>
      <w:r w:rsidR="002F2B69">
        <w:t xml:space="preserve">anticipated </w:t>
      </w:r>
      <w:r w:rsidR="00033253">
        <w:t xml:space="preserve">to be </w:t>
      </w:r>
      <w:r w:rsidR="00033253" w:rsidRPr="00BA5E1E">
        <w:rPr>
          <w:b/>
        </w:rPr>
        <w:t>Released</w:t>
      </w:r>
      <w:r w:rsidR="00033253">
        <w:t xml:space="preserve">: </w:t>
      </w:r>
      <w:r w:rsidR="001B44AE">
        <w:t xml:space="preserve">on or about </w:t>
      </w:r>
      <w:r w:rsidR="00EF6633">
        <w:t>Fall</w:t>
      </w:r>
      <w:r w:rsidR="00EF6633" w:rsidRPr="008F192F">
        <w:t xml:space="preserve"> </w:t>
      </w:r>
      <w:r w:rsidR="00CC4C65" w:rsidRPr="008F192F">
        <w:t>20</w:t>
      </w:r>
      <w:r w:rsidR="00CC4C65">
        <w:t>27</w:t>
      </w:r>
    </w:p>
    <w:p w14:paraId="68060D0F" w14:textId="1A42F2F8" w:rsidR="00033253" w:rsidRDefault="008B39BB" w:rsidP="00033253">
      <w:r>
        <w:t xml:space="preserve">Audit </w:t>
      </w:r>
      <w:r w:rsidR="00033253">
        <w:t xml:space="preserve">RFP </w:t>
      </w:r>
      <w:r w:rsidR="002F2B69">
        <w:t xml:space="preserve">anticipated </w:t>
      </w:r>
      <w:r w:rsidR="00033253">
        <w:t xml:space="preserve">to be </w:t>
      </w:r>
      <w:r w:rsidR="00EF6633" w:rsidRPr="00D265DA">
        <w:rPr>
          <w:b/>
          <w:bCs/>
        </w:rPr>
        <w:t xml:space="preserve">Conditionally </w:t>
      </w:r>
      <w:r w:rsidR="00033253" w:rsidRPr="00D265DA">
        <w:rPr>
          <w:b/>
          <w:bCs/>
        </w:rPr>
        <w:t>Awarded</w:t>
      </w:r>
      <w:r w:rsidR="00033253">
        <w:t xml:space="preserve">: </w:t>
      </w:r>
      <w:r w:rsidR="001B44AE">
        <w:t xml:space="preserve">on or about </w:t>
      </w:r>
      <w:r w:rsidR="00EF6633">
        <w:t xml:space="preserve">Spring </w:t>
      </w:r>
      <w:r w:rsidR="00033253">
        <w:t>20</w:t>
      </w:r>
      <w:r w:rsidR="00CC4C65">
        <w:t>28</w:t>
      </w:r>
    </w:p>
    <w:p w14:paraId="4B2FF6DA" w14:textId="77777777" w:rsidR="009B1CCD" w:rsidRDefault="009B1CCD" w:rsidP="00033253"/>
    <w:p w14:paraId="0A1DF372" w14:textId="77777777" w:rsidR="00F709BD" w:rsidRDefault="009B1CCD" w:rsidP="00E032B1">
      <w:pPr>
        <w:pStyle w:val="Heading1"/>
        <w:numPr>
          <w:ilvl w:val="0"/>
          <w:numId w:val="55"/>
        </w:numPr>
        <w:spacing w:before="0" w:after="0"/>
        <w:ind w:left="540" w:hanging="540"/>
      </w:pPr>
      <w:r>
        <w:t>Additional Information</w:t>
      </w:r>
    </w:p>
    <w:p w14:paraId="3A11259F" w14:textId="1E9B7DB0" w:rsidR="009B1CCD" w:rsidRDefault="009B1CCD" w:rsidP="009B1CCD">
      <w:r>
        <w:t xml:space="preserve">City’s financial statements link </w:t>
      </w:r>
      <w:hyperlink r:id="rId16" w:history="1">
        <w:r w:rsidR="00B41ACA" w:rsidRPr="008E1852">
          <w:rPr>
            <w:rStyle w:val="Hyperlink"/>
          </w:rPr>
          <w:t>https://comptroller.nyc.gov/reports/annual-comprehensive-financial-reports</w:t>
        </w:r>
      </w:hyperlink>
      <w:r>
        <w:t xml:space="preserve"> </w:t>
      </w:r>
    </w:p>
    <w:p w14:paraId="0CDCBDEC" w14:textId="77777777" w:rsidR="00B41ACA" w:rsidRDefault="00B41ACA" w:rsidP="009B1CCD"/>
    <w:p w14:paraId="3EDD09FF" w14:textId="6FE89F74" w:rsidR="009B1CCD" w:rsidRDefault="009B1CCD" w:rsidP="009B1CCD">
      <w:r>
        <w:t>NYC Water and Sewer System financials link</w:t>
      </w:r>
      <w:r w:rsidR="0056430C">
        <w:t xml:space="preserve"> </w:t>
      </w:r>
      <w:hyperlink r:id="rId17" w:history="1">
        <w:r w:rsidR="0056430C" w:rsidRPr="0056430C">
          <w:rPr>
            <w:rStyle w:val="Hyperlink"/>
          </w:rPr>
          <w:t>https://comptroller.nyc.gov/wp-content/uploads/documents/Water-and-Sewer-System-FS-2025.pdf</w:t>
        </w:r>
      </w:hyperlink>
    </w:p>
    <w:p w14:paraId="2B1F96BD" w14:textId="77777777" w:rsidR="0056430C" w:rsidRDefault="0056430C" w:rsidP="009B1CCD"/>
    <w:p w14:paraId="40D54F2F" w14:textId="77777777" w:rsidR="00962DE7" w:rsidRPr="009B1CCD" w:rsidRDefault="00962DE7" w:rsidP="009B1CCD"/>
    <w:sectPr w:rsidR="00962DE7" w:rsidRPr="009B1CCD" w:rsidSect="00E032B1">
      <w:headerReference w:type="default" r:id="rId18"/>
      <w:footerReference w:type="default" r:id="rId19"/>
      <w:type w:val="continuous"/>
      <w:pgSz w:w="12240" w:h="15840" w:code="1"/>
      <w:pgMar w:top="1296" w:right="1440" w:bottom="1296" w:left="1440" w:header="720" w:footer="720" w:gutter="0"/>
      <w:pgNumType w:fmt="numberInDash"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DD3A3" w14:textId="77777777" w:rsidR="00395C18" w:rsidRDefault="00395C18" w:rsidP="004C59DB">
      <w:r>
        <w:separator/>
      </w:r>
    </w:p>
  </w:endnote>
  <w:endnote w:type="continuationSeparator" w:id="0">
    <w:p w14:paraId="41AD331F" w14:textId="77777777" w:rsidR="00395C18" w:rsidRDefault="00395C18" w:rsidP="004C5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4AAD" w14:textId="6AC5B9A7" w:rsidR="00F709BD" w:rsidRDefault="004B0737" w:rsidP="00E032B1">
    <w:pPr>
      <w:pStyle w:val="Footer"/>
      <w:pBdr>
        <w:top w:val="single" w:sz="4" w:space="9" w:color="808080" w:themeColor="background1" w:themeShade="80"/>
      </w:pBdr>
      <w:jc w:val="center"/>
    </w:pPr>
    <w:sdt>
      <w:sdtPr>
        <w:id w:val="19639857"/>
        <w:docPartObj>
          <w:docPartGallery w:val="Page Numbers (Bottom of Page)"/>
          <w:docPartUnique/>
        </w:docPartObj>
      </w:sdtPr>
      <w:sdtEndPr/>
      <w:sdtContent>
        <w:r w:rsidR="00F709BD">
          <w:fldChar w:fldCharType="begin"/>
        </w:r>
        <w:r w:rsidR="00E730CC">
          <w:instrText xml:space="preserve"> PAGE   \* MERGEFORMAT </w:instrText>
        </w:r>
        <w:r w:rsidR="00F709BD">
          <w:fldChar w:fldCharType="separate"/>
        </w:r>
        <w:r w:rsidR="0048299A">
          <w:rPr>
            <w:noProof/>
          </w:rPr>
          <w:t>- 2 -</w:t>
        </w:r>
        <w:r w:rsidR="00F709B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49BCB" w14:textId="77777777" w:rsidR="00395C18" w:rsidRDefault="00395C18" w:rsidP="004C59DB">
      <w:r>
        <w:separator/>
      </w:r>
    </w:p>
  </w:footnote>
  <w:footnote w:type="continuationSeparator" w:id="0">
    <w:p w14:paraId="12AA652D" w14:textId="77777777" w:rsidR="00395C18" w:rsidRDefault="00395C18" w:rsidP="004C5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DC32C" w14:textId="77777777" w:rsidR="00E730CC" w:rsidRDefault="00E730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4182"/>
    <w:multiLevelType w:val="multilevel"/>
    <w:tmpl w:val="D0A8637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1000497"/>
    <w:multiLevelType w:val="hybridMultilevel"/>
    <w:tmpl w:val="1F4893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D171A"/>
    <w:multiLevelType w:val="hybridMultilevel"/>
    <w:tmpl w:val="63AC194C"/>
    <w:lvl w:ilvl="0" w:tplc="0409000F">
      <w:start w:val="1"/>
      <w:numFmt w:val="decimal"/>
      <w:lvlText w:val="%1."/>
      <w:lvlJc w:val="left"/>
      <w:pPr>
        <w:ind w:left="1080" w:hanging="360"/>
      </w:pPr>
    </w:lvl>
    <w:lvl w:ilvl="1" w:tplc="E24E4926">
      <w:numFmt w:val="bullet"/>
      <w:lvlText w:val="•"/>
      <w:lvlJc w:val="left"/>
      <w:pPr>
        <w:ind w:left="1800" w:hanging="36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BB6971"/>
    <w:multiLevelType w:val="multilevel"/>
    <w:tmpl w:val="98B4E17C"/>
    <w:lvl w:ilvl="0">
      <w:start w:val="8"/>
      <w:numFmt w:val="decimal"/>
      <w:lvlText w:val="Article %1:"/>
      <w:lvlJc w:val="left"/>
      <w:pPr>
        <w:tabs>
          <w:tab w:val="num" w:pos="1440"/>
        </w:tabs>
        <w:ind w:left="576" w:hanging="576"/>
      </w:pPr>
      <w:rPr>
        <w:rFonts w:ascii="Times New Roman" w:hAnsi="Times New Roman" w:hint="default"/>
        <w:b/>
        <w:i w:val="0"/>
        <w:caps/>
        <w:sz w:val="24"/>
      </w:rPr>
    </w:lvl>
    <w:lvl w:ilvl="1">
      <w:start w:val="1"/>
      <w:numFmt w:val="upperLetter"/>
      <w:lvlRestart w:val="0"/>
      <w:lvlText w:val="%2."/>
      <w:lvlJc w:val="left"/>
      <w:pPr>
        <w:tabs>
          <w:tab w:val="num" w:pos="1080"/>
        </w:tabs>
        <w:ind w:left="576" w:firstLine="144"/>
      </w:pPr>
      <w:rPr>
        <w:rFonts w:ascii="Times New Roman" w:hAnsi="Times New Roman" w:hint="default"/>
        <w:b/>
        <w:i w:val="0"/>
        <w:sz w:val="24"/>
      </w:rPr>
    </w:lvl>
    <w:lvl w:ilvl="2">
      <w:start w:val="1"/>
      <w:numFmt w:val="decimal"/>
      <w:lvlRestart w:val="0"/>
      <w:isLgl/>
      <w:lvlText w:val="%3."/>
      <w:lvlJc w:val="left"/>
      <w:pPr>
        <w:tabs>
          <w:tab w:val="num" w:pos="1800"/>
        </w:tabs>
        <w:ind w:left="576" w:firstLine="864"/>
      </w:pPr>
      <w:rPr>
        <w:rFonts w:ascii="Times New Roman" w:hAnsi="Times New Roman" w:hint="default"/>
        <w:b/>
        <w:i w:val="0"/>
        <w:sz w:val="24"/>
      </w:rPr>
    </w:lvl>
    <w:lvl w:ilvl="3">
      <w:start w:val="1"/>
      <w:numFmt w:val="lowerLetter"/>
      <w:lvlRestart w:val="0"/>
      <w:lvlText w:val="(%4)"/>
      <w:lvlJc w:val="left"/>
      <w:pPr>
        <w:tabs>
          <w:tab w:val="num" w:pos="2160"/>
        </w:tabs>
        <w:ind w:left="576" w:firstLine="1224"/>
      </w:pPr>
      <w:rPr>
        <w:rFonts w:ascii="Times New Roman" w:hAnsi="Times New Roman" w:hint="default"/>
        <w:b/>
        <w:i w:val="0"/>
        <w:sz w:val="24"/>
      </w:rPr>
    </w:lvl>
    <w:lvl w:ilvl="4">
      <w:start w:val="1"/>
      <w:numFmt w:val="none"/>
      <w:lvlRestart w:val="0"/>
      <w:lvlText w:val="1)"/>
      <w:lvlJc w:val="left"/>
      <w:pPr>
        <w:tabs>
          <w:tab w:val="num" w:pos="3096"/>
        </w:tabs>
        <w:ind w:left="1008" w:firstLine="1728"/>
      </w:pPr>
      <w:rPr>
        <w:rFonts w:hint="default"/>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4734CAE"/>
    <w:multiLevelType w:val="hybridMultilevel"/>
    <w:tmpl w:val="05C0EEE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9B34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75B5585"/>
    <w:multiLevelType w:val="hybridMultilevel"/>
    <w:tmpl w:val="EB7CB3E8"/>
    <w:lvl w:ilvl="0" w:tplc="2EF4A13C">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08583BAE"/>
    <w:multiLevelType w:val="hybridMultilevel"/>
    <w:tmpl w:val="2952935E"/>
    <w:lvl w:ilvl="0" w:tplc="061E03CC">
      <w:start w:val="1"/>
      <w:numFmt w:val="upperLetter"/>
      <w:lvlText w:val="%1."/>
      <w:lvlJc w:val="left"/>
      <w:pPr>
        <w:tabs>
          <w:tab w:val="num" w:pos="1350"/>
        </w:tabs>
        <w:ind w:left="1350" w:hanging="720"/>
      </w:pPr>
      <w:rPr>
        <w:rFonts w:hint="default"/>
        <w:b w:val="0"/>
      </w:rPr>
    </w:lvl>
    <w:lvl w:ilvl="1" w:tplc="04090019" w:tentative="1">
      <w:start w:val="1"/>
      <w:numFmt w:val="lowerLetter"/>
      <w:lvlText w:val="%2."/>
      <w:lvlJc w:val="left"/>
      <w:pPr>
        <w:tabs>
          <w:tab w:val="num" w:pos="630"/>
        </w:tabs>
        <w:ind w:left="630" w:hanging="360"/>
      </w:pPr>
    </w:lvl>
    <w:lvl w:ilvl="2" w:tplc="0409001B" w:tentative="1">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8" w15:restartNumberingAfterBreak="0">
    <w:nsid w:val="0B6F4F56"/>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0D04785B"/>
    <w:multiLevelType w:val="multilevel"/>
    <w:tmpl w:val="BCCA262E"/>
    <w:lvl w:ilvl="0">
      <w:start w:val="4"/>
      <w:numFmt w:val="decimal"/>
      <w:lvlText w:val="Article %1:"/>
      <w:lvlJc w:val="left"/>
      <w:pPr>
        <w:tabs>
          <w:tab w:val="num" w:pos="1440"/>
        </w:tabs>
        <w:ind w:left="576" w:hanging="576"/>
      </w:pPr>
      <w:rPr>
        <w:rFonts w:ascii="Times New Roman" w:hAnsi="Times New Roman" w:hint="default"/>
        <w:b/>
        <w:i w:val="0"/>
        <w:caps/>
        <w:sz w:val="24"/>
      </w:rPr>
    </w:lvl>
    <w:lvl w:ilvl="1">
      <w:start w:val="1"/>
      <w:numFmt w:val="lowerLetter"/>
      <w:lvlText w:val="%2)"/>
      <w:lvlJc w:val="left"/>
      <w:pPr>
        <w:tabs>
          <w:tab w:val="num" w:pos="1080"/>
        </w:tabs>
        <w:ind w:left="576" w:firstLine="144"/>
      </w:pPr>
      <w:rPr>
        <w:rFonts w:hint="default"/>
        <w:b/>
        <w:i w:val="0"/>
        <w:sz w:val="24"/>
      </w:rPr>
    </w:lvl>
    <w:lvl w:ilvl="2">
      <w:start w:val="1"/>
      <w:numFmt w:val="decimal"/>
      <w:lvlRestart w:val="0"/>
      <w:lvlText w:val="%3."/>
      <w:lvlJc w:val="left"/>
      <w:pPr>
        <w:tabs>
          <w:tab w:val="num" w:pos="1800"/>
        </w:tabs>
        <w:ind w:left="576" w:firstLine="864"/>
      </w:pPr>
      <w:rPr>
        <w:rFonts w:ascii="Times New Roman" w:hAnsi="Times New Roman" w:hint="default"/>
        <w:b/>
        <w:i w:val="0"/>
        <w:sz w:val="24"/>
      </w:rPr>
    </w:lvl>
    <w:lvl w:ilvl="3">
      <w:start w:val="1"/>
      <w:numFmt w:val="lowerLetter"/>
      <w:lvlRestart w:val="0"/>
      <w:lvlText w:val="(%4)"/>
      <w:lvlJc w:val="left"/>
      <w:pPr>
        <w:tabs>
          <w:tab w:val="num" w:pos="2160"/>
        </w:tabs>
        <w:ind w:left="576" w:firstLine="1224"/>
      </w:pPr>
      <w:rPr>
        <w:rFonts w:ascii="Times New Roman" w:hAnsi="Times New Roman" w:hint="default"/>
        <w:b/>
        <w:i w:val="0"/>
        <w:sz w:val="24"/>
      </w:rPr>
    </w:lvl>
    <w:lvl w:ilvl="4">
      <w:start w:val="1"/>
      <w:numFmt w:val="decimal"/>
      <w:lvlRestart w:val="0"/>
      <w:lvlText w:val="%5)"/>
      <w:lvlJc w:val="left"/>
      <w:pPr>
        <w:tabs>
          <w:tab w:val="num" w:pos="3096"/>
        </w:tabs>
        <w:ind w:left="576" w:firstLine="2160"/>
      </w:pPr>
      <w:rPr>
        <w:rFonts w:hint="default"/>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E271FA9"/>
    <w:multiLevelType w:val="hybridMultilevel"/>
    <w:tmpl w:val="77FC8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8F4461"/>
    <w:multiLevelType w:val="singleLevel"/>
    <w:tmpl w:val="252C6F0E"/>
    <w:lvl w:ilvl="0">
      <w:start w:val="1"/>
      <w:numFmt w:val="bullet"/>
      <w:lvlText w:val=""/>
      <w:lvlJc w:val="left"/>
      <w:pPr>
        <w:tabs>
          <w:tab w:val="num" w:pos="360"/>
        </w:tabs>
        <w:ind w:left="360" w:hanging="360"/>
      </w:pPr>
      <w:rPr>
        <w:rFonts w:ascii="Symbol" w:hAnsi="Symbol" w:hint="default"/>
        <w:sz w:val="16"/>
      </w:rPr>
    </w:lvl>
  </w:abstractNum>
  <w:abstractNum w:abstractNumId="12" w15:restartNumberingAfterBreak="0">
    <w:nsid w:val="0F491EE0"/>
    <w:multiLevelType w:val="multilevel"/>
    <w:tmpl w:val="697AE0F0"/>
    <w:lvl w:ilvl="0">
      <w:start w:val="4"/>
      <w:numFmt w:val="decimal"/>
      <w:lvlText w:val="Article %1:"/>
      <w:lvlJc w:val="left"/>
      <w:pPr>
        <w:tabs>
          <w:tab w:val="num" w:pos="1440"/>
        </w:tabs>
        <w:ind w:left="576" w:hanging="576"/>
      </w:pPr>
      <w:rPr>
        <w:rFonts w:ascii="Times New Roman" w:hAnsi="Times New Roman" w:hint="default"/>
        <w:b/>
        <w:i w:val="0"/>
        <w:caps/>
        <w:sz w:val="24"/>
      </w:rPr>
    </w:lvl>
    <w:lvl w:ilvl="1">
      <w:start w:val="2"/>
      <w:numFmt w:val="upperLetter"/>
      <w:lvlRestart w:val="0"/>
      <w:lvlText w:val="%2."/>
      <w:lvlJc w:val="left"/>
      <w:pPr>
        <w:tabs>
          <w:tab w:val="num" w:pos="1080"/>
        </w:tabs>
        <w:ind w:left="576" w:firstLine="144"/>
      </w:pPr>
      <w:rPr>
        <w:rFonts w:ascii="Times New Roman" w:hAnsi="Times New Roman" w:hint="default"/>
        <w:b/>
        <w:i w:val="0"/>
        <w:sz w:val="24"/>
      </w:rPr>
    </w:lvl>
    <w:lvl w:ilvl="2">
      <w:start w:val="1"/>
      <w:numFmt w:val="decimal"/>
      <w:lvlRestart w:val="0"/>
      <w:lvlText w:val="%3."/>
      <w:lvlJc w:val="left"/>
      <w:pPr>
        <w:tabs>
          <w:tab w:val="num" w:pos="1800"/>
        </w:tabs>
        <w:ind w:left="576" w:firstLine="864"/>
      </w:pPr>
      <w:rPr>
        <w:rFonts w:ascii="Times New Roman" w:hAnsi="Times New Roman" w:hint="default"/>
        <w:b/>
        <w:i w:val="0"/>
        <w:sz w:val="24"/>
      </w:rPr>
    </w:lvl>
    <w:lvl w:ilvl="3">
      <w:start w:val="1"/>
      <w:numFmt w:val="lowerLetter"/>
      <w:lvlRestart w:val="0"/>
      <w:lvlText w:val="(%4)"/>
      <w:lvlJc w:val="left"/>
      <w:pPr>
        <w:tabs>
          <w:tab w:val="num" w:pos="2160"/>
        </w:tabs>
        <w:ind w:left="576" w:firstLine="1224"/>
      </w:pPr>
      <w:rPr>
        <w:rFonts w:ascii="Times New Roman" w:hAnsi="Times New Roman" w:hint="default"/>
        <w:b/>
        <w:i w:val="0"/>
        <w:sz w:val="24"/>
      </w:rPr>
    </w:lvl>
    <w:lvl w:ilvl="4">
      <w:start w:val="1"/>
      <w:numFmt w:val="decimal"/>
      <w:lvlRestart w:val="0"/>
      <w:lvlText w:val="%5)"/>
      <w:lvlJc w:val="left"/>
      <w:pPr>
        <w:tabs>
          <w:tab w:val="num" w:pos="3096"/>
        </w:tabs>
        <w:ind w:left="576" w:firstLine="2160"/>
      </w:pPr>
      <w:rPr>
        <w:rFonts w:hint="default"/>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14121BC"/>
    <w:multiLevelType w:val="hybridMultilevel"/>
    <w:tmpl w:val="63AC194C"/>
    <w:lvl w:ilvl="0" w:tplc="0409000F">
      <w:start w:val="1"/>
      <w:numFmt w:val="decimal"/>
      <w:lvlText w:val="%1."/>
      <w:lvlJc w:val="left"/>
      <w:pPr>
        <w:ind w:left="720" w:hanging="360"/>
      </w:pPr>
    </w:lvl>
    <w:lvl w:ilvl="1" w:tplc="E24E492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3D4223"/>
    <w:multiLevelType w:val="hybridMultilevel"/>
    <w:tmpl w:val="D7E4C95C"/>
    <w:lvl w:ilvl="0" w:tplc="2EF4A13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3F43966"/>
    <w:multiLevelType w:val="hybridMultilevel"/>
    <w:tmpl w:val="E968F67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50E6CA8"/>
    <w:multiLevelType w:val="hybridMultilevel"/>
    <w:tmpl w:val="EF2AB8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9B44234"/>
    <w:multiLevelType w:val="multilevel"/>
    <w:tmpl w:val="F4367B04"/>
    <w:lvl w:ilvl="0">
      <w:start w:val="4"/>
      <w:numFmt w:val="decimal"/>
      <w:lvlText w:val="Article %1:"/>
      <w:lvlJc w:val="left"/>
      <w:pPr>
        <w:tabs>
          <w:tab w:val="num" w:pos="1440"/>
        </w:tabs>
        <w:ind w:left="576" w:hanging="576"/>
      </w:pPr>
      <w:rPr>
        <w:rFonts w:ascii="Times New Roman" w:hAnsi="Times New Roman" w:hint="default"/>
        <w:b/>
        <w:i w:val="0"/>
        <w:caps/>
        <w:sz w:val="24"/>
      </w:rPr>
    </w:lvl>
    <w:lvl w:ilvl="1">
      <w:start w:val="1"/>
      <w:numFmt w:val="lowerLetter"/>
      <w:pStyle w:val="Heading4"/>
      <w:lvlText w:val="%2)"/>
      <w:lvlJc w:val="left"/>
      <w:pPr>
        <w:tabs>
          <w:tab w:val="num" w:pos="1080"/>
        </w:tabs>
        <w:ind w:left="576" w:firstLine="144"/>
      </w:pPr>
      <w:rPr>
        <w:rFonts w:hint="default"/>
        <w:b/>
        <w:i w:val="0"/>
        <w:sz w:val="24"/>
      </w:rPr>
    </w:lvl>
    <w:lvl w:ilvl="2">
      <w:start w:val="1"/>
      <w:numFmt w:val="decimal"/>
      <w:lvlRestart w:val="0"/>
      <w:lvlText w:val="%3."/>
      <w:lvlJc w:val="left"/>
      <w:pPr>
        <w:tabs>
          <w:tab w:val="num" w:pos="1800"/>
        </w:tabs>
        <w:ind w:left="576" w:firstLine="864"/>
      </w:pPr>
      <w:rPr>
        <w:rFonts w:ascii="Times New Roman" w:hAnsi="Times New Roman" w:hint="default"/>
        <w:b/>
        <w:i w:val="0"/>
        <w:sz w:val="24"/>
      </w:rPr>
    </w:lvl>
    <w:lvl w:ilvl="3">
      <w:start w:val="1"/>
      <w:numFmt w:val="lowerLetter"/>
      <w:lvlRestart w:val="0"/>
      <w:lvlText w:val="(%4)"/>
      <w:lvlJc w:val="left"/>
      <w:pPr>
        <w:tabs>
          <w:tab w:val="num" w:pos="2160"/>
        </w:tabs>
        <w:ind w:left="576" w:firstLine="1224"/>
      </w:pPr>
      <w:rPr>
        <w:rFonts w:ascii="Times New Roman" w:hAnsi="Times New Roman" w:hint="default"/>
        <w:b/>
        <w:i w:val="0"/>
        <w:sz w:val="24"/>
      </w:rPr>
    </w:lvl>
    <w:lvl w:ilvl="4">
      <w:start w:val="1"/>
      <w:numFmt w:val="decimal"/>
      <w:lvlRestart w:val="0"/>
      <w:lvlText w:val="%5)"/>
      <w:lvlJc w:val="left"/>
      <w:pPr>
        <w:tabs>
          <w:tab w:val="num" w:pos="3096"/>
        </w:tabs>
        <w:ind w:left="576" w:firstLine="2160"/>
      </w:pPr>
      <w:rPr>
        <w:rFonts w:hint="default"/>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AFD20F3"/>
    <w:multiLevelType w:val="multilevel"/>
    <w:tmpl w:val="697AE0F0"/>
    <w:lvl w:ilvl="0">
      <w:start w:val="4"/>
      <w:numFmt w:val="decimal"/>
      <w:lvlText w:val="Article %1:"/>
      <w:lvlJc w:val="left"/>
      <w:pPr>
        <w:tabs>
          <w:tab w:val="num" w:pos="1440"/>
        </w:tabs>
        <w:ind w:left="576" w:hanging="576"/>
      </w:pPr>
      <w:rPr>
        <w:rFonts w:ascii="Times New Roman" w:hAnsi="Times New Roman" w:hint="default"/>
        <w:b/>
        <w:i w:val="0"/>
        <w:caps/>
        <w:sz w:val="24"/>
      </w:rPr>
    </w:lvl>
    <w:lvl w:ilvl="1">
      <w:start w:val="2"/>
      <w:numFmt w:val="upperLetter"/>
      <w:lvlRestart w:val="0"/>
      <w:lvlText w:val="%2."/>
      <w:lvlJc w:val="left"/>
      <w:pPr>
        <w:tabs>
          <w:tab w:val="num" w:pos="1080"/>
        </w:tabs>
        <w:ind w:left="576" w:firstLine="144"/>
      </w:pPr>
      <w:rPr>
        <w:rFonts w:ascii="Times New Roman" w:hAnsi="Times New Roman" w:hint="default"/>
        <w:b/>
        <w:i w:val="0"/>
        <w:sz w:val="24"/>
      </w:rPr>
    </w:lvl>
    <w:lvl w:ilvl="2">
      <w:start w:val="1"/>
      <w:numFmt w:val="decimal"/>
      <w:lvlRestart w:val="0"/>
      <w:lvlText w:val="%3."/>
      <w:lvlJc w:val="left"/>
      <w:pPr>
        <w:tabs>
          <w:tab w:val="num" w:pos="1800"/>
        </w:tabs>
        <w:ind w:left="576" w:firstLine="864"/>
      </w:pPr>
      <w:rPr>
        <w:rFonts w:ascii="Times New Roman" w:hAnsi="Times New Roman" w:hint="default"/>
        <w:b/>
        <w:i w:val="0"/>
        <w:sz w:val="24"/>
      </w:rPr>
    </w:lvl>
    <w:lvl w:ilvl="3">
      <w:start w:val="1"/>
      <w:numFmt w:val="lowerLetter"/>
      <w:lvlRestart w:val="0"/>
      <w:lvlText w:val="(%4)"/>
      <w:lvlJc w:val="left"/>
      <w:pPr>
        <w:tabs>
          <w:tab w:val="num" w:pos="2160"/>
        </w:tabs>
        <w:ind w:left="576" w:firstLine="1224"/>
      </w:pPr>
      <w:rPr>
        <w:rFonts w:ascii="Times New Roman" w:hAnsi="Times New Roman" w:hint="default"/>
        <w:b/>
        <w:i w:val="0"/>
        <w:sz w:val="24"/>
      </w:rPr>
    </w:lvl>
    <w:lvl w:ilvl="4">
      <w:start w:val="1"/>
      <w:numFmt w:val="decimal"/>
      <w:lvlRestart w:val="0"/>
      <w:lvlText w:val="%5)"/>
      <w:lvlJc w:val="left"/>
      <w:pPr>
        <w:tabs>
          <w:tab w:val="num" w:pos="3096"/>
        </w:tabs>
        <w:ind w:left="576" w:firstLine="2160"/>
      </w:pPr>
      <w:rPr>
        <w:rFonts w:hint="default"/>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1B9962F0"/>
    <w:multiLevelType w:val="singleLevel"/>
    <w:tmpl w:val="AF3ABDBE"/>
    <w:lvl w:ilvl="0">
      <w:start w:val="1"/>
      <w:numFmt w:val="lowerRoman"/>
      <w:lvlText w:val="%1)"/>
      <w:lvlJc w:val="left"/>
      <w:pPr>
        <w:tabs>
          <w:tab w:val="num" w:pos="3600"/>
        </w:tabs>
        <w:ind w:left="3600" w:hanging="720"/>
      </w:pPr>
      <w:rPr>
        <w:rFonts w:hint="default"/>
      </w:rPr>
    </w:lvl>
  </w:abstractNum>
  <w:abstractNum w:abstractNumId="20" w15:restartNumberingAfterBreak="0">
    <w:nsid w:val="1B9B52A6"/>
    <w:multiLevelType w:val="hybridMultilevel"/>
    <w:tmpl w:val="0926477C"/>
    <w:lvl w:ilvl="0" w:tplc="E3B8B2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0904F5"/>
    <w:multiLevelType w:val="hybridMultilevel"/>
    <w:tmpl w:val="5F0A8654"/>
    <w:lvl w:ilvl="0" w:tplc="C108F4BA">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0DF50CA"/>
    <w:multiLevelType w:val="hybridMultilevel"/>
    <w:tmpl w:val="A41894FC"/>
    <w:lvl w:ilvl="0" w:tplc="2EF4A13C">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0E3571C"/>
    <w:multiLevelType w:val="singleLevel"/>
    <w:tmpl w:val="0409000F"/>
    <w:lvl w:ilvl="0">
      <w:start w:val="1"/>
      <w:numFmt w:val="decimal"/>
      <w:lvlText w:val="%1."/>
      <w:lvlJc w:val="left"/>
      <w:pPr>
        <w:ind w:left="720" w:hanging="360"/>
      </w:pPr>
      <w:rPr>
        <w:rFonts w:hint="default"/>
      </w:rPr>
    </w:lvl>
  </w:abstractNum>
  <w:abstractNum w:abstractNumId="24" w15:restartNumberingAfterBreak="0">
    <w:nsid w:val="231D3D60"/>
    <w:multiLevelType w:val="multilevel"/>
    <w:tmpl w:val="DC6CD414"/>
    <w:lvl w:ilvl="0">
      <w:start w:val="4"/>
      <w:numFmt w:val="lowerLetter"/>
      <w:lvlText w:val="(%1)"/>
      <w:lvlJc w:val="left"/>
      <w:pPr>
        <w:tabs>
          <w:tab w:val="num" w:pos="432"/>
        </w:tabs>
        <w:ind w:left="432" w:hanging="432"/>
      </w:pPr>
      <w:rPr>
        <w:rFonts w:ascii="Times New Roman" w:hAnsi="Times New Roman" w:hint="default"/>
        <w:b/>
        <w:i w:val="0"/>
        <w:caps/>
        <w:sz w:val="24"/>
      </w:rPr>
    </w:lvl>
    <w:lvl w:ilvl="1">
      <w:start w:val="2"/>
      <w:numFmt w:val="upperLetter"/>
      <w:lvlText w:val="%2."/>
      <w:lvlJc w:val="left"/>
      <w:pPr>
        <w:tabs>
          <w:tab w:val="num" w:pos="1080"/>
        </w:tabs>
        <w:ind w:left="576" w:firstLine="144"/>
      </w:pPr>
      <w:rPr>
        <w:rFonts w:ascii="Times New Roman" w:hAnsi="Times New Roman" w:hint="default"/>
        <w:b/>
        <w:i w:val="0"/>
        <w:sz w:val="24"/>
      </w:rPr>
    </w:lvl>
    <w:lvl w:ilvl="2">
      <w:start w:val="1"/>
      <w:numFmt w:val="decimal"/>
      <w:lvlRestart w:val="0"/>
      <w:isLgl/>
      <w:lvlText w:val="%3."/>
      <w:lvlJc w:val="left"/>
      <w:pPr>
        <w:tabs>
          <w:tab w:val="num" w:pos="1800"/>
        </w:tabs>
        <w:ind w:left="576" w:firstLine="864"/>
      </w:pPr>
      <w:rPr>
        <w:rFonts w:ascii="Times New Roman" w:hAnsi="Times New Roman" w:hint="default"/>
        <w:b/>
        <w:i w:val="0"/>
        <w:sz w:val="24"/>
      </w:rPr>
    </w:lvl>
    <w:lvl w:ilvl="3">
      <w:start w:val="1"/>
      <w:numFmt w:val="none"/>
      <w:lvlRestart w:val="0"/>
      <w:isLgl/>
      <w:lvlText w:val="(b)"/>
      <w:lvlJc w:val="left"/>
      <w:pPr>
        <w:tabs>
          <w:tab w:val="num" w:pos="2160"/>
        </w:tabs>
        <w:ind w:left="864" w:firstLine="936"/>
      </w:pPr>
      <w:rPr>
        <w:rFonts w:ascii="Times New Roman" w:hAnsi="Times New Roman" w:hint="default"/>
        <w:b/>
        <w:i w:val="0"/>
        <w:sz w:val="24"/>
      </w:rPr>
    </w:lvl>
    <w:lvl w:ilvl="4">
      <w:start w:val="1"/>
      <w:numFmt w:val="decimal"/>
      <w:lvlRestart w:val="0"/>
      <w:isLgl/>
      <w:lvlText w:val="%5)"/>
      <w:lvlJc w:val="left"/>
      <w:pPr>
        <w:tabs>
          <w:tab w:val="num" w:pos="3096"/>
        </w:tabs>
        <w:ind w:left="1008" w:firstLine="1728"/>
      </w:pPr>
      <w:rPr>
        <w:rFonts w:hint="default"/>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27440FEB"/>
    <w:multiLevelType w:val="hybridMultilevel"/>
    <w:tmpl w:val="E0A6C88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2B5F121E"/>
    <w:multiLevelType w:val="singleLevel"/>
    <w:tmpl w:val="04090005"/>
    <w:lvl w:ilvl="0">
      <w:start w:val="1"/>
      <w:numFmt w:val="bullet"/>
      <w:lvlText w:val=""/>
      <w:lvlJc w:val="left"/>
      <w:pPr>
        <w:ind w:left="360" w:hanging="360"/>
      </w:pPr>
      <w:rPr>
        <w:rFonts w:ascii="Wingdings" w:hAnsi="Wingdings" w:hint="default"/>
      </w:rPr>
    </w:lvl>
  </w:abstractNum>
  <w:abstractNum w:abstractNumId="27" w15:restartNumberingAfterBreak="0">
    <w:nsid w:val="2DC92BA7"/>
    <w:multiLevelType w:val="multilevel"/>
    <w:tmpl w:val="D4D212B6"/>
    <w:lvl w:ilvl="0">
      <w:start w:val="6"/>
      <w:numFmt w:val="decimal"/>
      <w:lvlText w:val="Article %1:"/>
      <w:lvlJc w:val="left"/>
      <w:pPr>
        <w:tabs>
          <w:tab w:val="num" w:pos="1800"/>
        </w:tabs>
        <w:ind w:left="936" w:hanging="576"/>
      </w:pPr>
      <w:rPr>
        <w:rFonts w:ascii="Times New Roman" w:hAnsi="Times New Roman" w:hint="default"/>
        <w:b/>
        <w:i w:val="0"/>
        <w:caps/>
        <w:sz w:val="24"/>
      </w:rPr>
    </w:lvl>
    <w:lvl w:ilvl="1">
      <w:start w:val="1"/>
      <w:numFmt w:val="upperLetter"/>
      <w:lvlRestart w:val="0"/>
      <w:lvlText w:val="%2."/>
      <w:lvlJc w:val="left"/>
      <w:pPr>
        <w:tabs>
          <w:tab w:val="num" w:pos="1440"/>
        </w:tabs>
        <w:ind w:left="936" w:firstLine="144"/>
      </w:pPr>
      <w:rPr>
        <w:rFonts w:ascii="Times New Roman" w:hAnsi="Times New Roman" w:hint="default"/>
        <w:b/>
        <w:i w:val="0"/>
        <w:sz w:val="24"/>
      </w:rPr>
    </w:lvl>
    <w:lvl w:ilvl="2">
      <w:start w:val="1"/>
      <w:numFmt w:val="decimal"/>
      <w:lvlRestart w:val="0"/>
      <w:pStyle w:val="Heading3"/>
      <w:lvlText w:val="%3."/>
      <w:lvlJc w:val="left"/>
      <w:pPr>
        <w:tabs>
          <w:tab w:val="num" w:pos="2160"/>
        </w:tabs>
        <w:ind w:left="936" w:firstLine="864"/>
      </w:pPr>
      <w:rPr>
        <w:rFonts w:ascii="Times New Roman" w:hAnsi="Times New Roman" w:hint="default"/>
        <w:b/>
        <w:i w:val="0"/>
        <w:sz w:val="24"/>
      </w:rPr>
    </w:lvl>
    <w:lvl w:ilvl="3">
      <w:start w:val="1"/>
      <w:numFmt w:val="lowerLetter"/>
      <w:lvlRestart w:val="0"/>
      <w:lvlText w:val="(%4)"/>
      <w:lvlJc w:val="left"/>
      <w:pPr>
        <w:tabs>
          <w:tab w:val="num" w:pos="2520"/>
        </w:tabs>
        <w:ind w:left="936" w:firstLine="1224"/>
      </w:pPr>
      <w:rPr>
        <w:rFonts w:ascii="Times New Roman" w:hAnsi="Times New Roman" w:hint="default"/>
        <w:b/>
        <w:i w:val="0"/>
        <w:sz w:val="24"/>
      </w:rPr>
    </w:lvl>
    <w:lvl w:ilvl="4">
      <w:start w:val="4"/>
      <w:numFmt w:val="decimal"/>
      <w:lvlRestart w:val="0"/>
      <w:lvlText w:val="%5)"/>
      <w:lvlJc w:val="left"/>
      <w:pPr>
        <w:tabs>
          <w:tab w:val="num" w:pos="3456"/>
        </w:tabs>
        <w:ind w:left="936" w:firstLine="2160"/>
      </w:pPr>
      <w:rPr>
        <w:rFonts w:hint="default"/>
      </w:r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28" w15:restartNumberingAfterBreak="0">
    <w:nsid w:val="2E46682E"/>
    <w:multiLevelType w:val="hybridMultilevel"/>
    <w:tmpl w:val="512EA22E"/>
    <w:lvl w:ilvl="0" w:tplc="A00C6A96">
      <w:start w:val="1"/>
      <w:numFmt w:val="upperRoman"/>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F440529"/>
    <w:multiLevelType w:val="hybridMultilevel"/>
    <w:tmpl w:val="4580C8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17D339A"/>
    <w:multiLevelType w:val="hybridMultilevel"/>
    <w:tmpl w:val="EB7CB3E8"/>
    <w:lvl w:ilvl="0" w:tplc="2EF4A13C">
      <w:start w:val="1"/>
      <w:numFmt w:val="upperLetter"/>
      <w:lvlText w:val="%1."/>
      <w:lvlJc w:val="left"/>
      <w:pPr>
        <w:tabs>
          <w:tab w:val="num" w:pos="1530"/>
        </w:tabs>
        <w:ind w:left="153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31EB4391"/>
    <w:multiLevelType w:val="hybridMultilevel"/>
    <w:tmpl w:val="63AC194C"/>
    <w:lvl w:ilvl="0" w:tplc="0409000F">
      <w:start w:val="1"/>
      <w:numFmt w:val="decimal"/>
      <w:lvlText w:val="%1."/>
      <w:lvlJc w:val="left"/>
      <w:pPr>
        <w:ind w:left="720" w:hanging="360"/>
      </w:pPr>
    </w:lvl>
    <w:lvl w:ilvl="1" w:tplc="E24E492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656511"/>
    <w:multiLevelType w:val="hybridMultilevel"/>
    <w:tmpl w:val="3C642950"/>
    <w:lvl w:ilvl="0" w:tplc="E2B6E128">
      <w:start w:val="2"/>
      <w:numFmt w:val="decimal"/>
      <w:lvlText w:val="%1"/>
      <w:lvlJc w:val="left"/>
      <w:pPr>
        <w:tabs>
          <w:tab w:val="num" w:pos="1920"/>
        </w:tabs>
        <w:ind w:left="1920" w:hanging="360"/>
      </w:pPr>
      <w:rPr>
        <w:rFonts w:hint="default"/>
      </w:rPr>
    </w:lvl>
    <w:lvl w:ilvl="1" w:tplc="04090019">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33" w15:restartNumberingAfterBreak="0">
    <w:nsid w:val="37836B50"/>
    <w:multiLevelType w:val="hybridMultilevel"/>
    <w:tmpl w:val="512EA22E"/>
    <w:lvl w:ilvl="0" w:tplc="A00C6A96">
      <w:start w:val="1"/>
      <w:numFmt w:val="upperRoman"/>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83803F8"/>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38D1703E"/>
    <w:multiLevelType w:val="singleLevel"/>
    <w:tmpl w:val="04090005"/>
    <w:lvl w:ilvl="0">
      <w:start w:val="1"/>
      <w:numFmt w:val="bullet"/>
      <w:lvlText w:val=""/>
      <w:lvlJc w:val="left"/>
      <w:pPr>
        <w:ind w:left="720" w:hanging="360"/>
      </w:pPr>
      <w:rPr>
        <w:rFonts w:ascii="Wingdings" w:hAnsi="Wingdings" w:hint="default"/>
      </w:rPr>
    </w:lvl>
  </w:abstractNum>
  <w:abstractNum w:abstractNumId="36" w15:restartNumberingAfterBreak="0">
    <w:nsid w:val="39507D64"/>
    <w:multiLevelType w:val="hybridMultilevel"/>
    <w:tmpl w:val="896C7DC0"/>
    <w:lvl w:ilvl="0" w:tplc="04090005">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15:restartNumberingAfterBreak="0">
    <w:nsid w:val="3957008A"/>
    <w:multiLevelType w:val="hybridMultilevel"/>
    <w:tmpl w:val="9A8E9F58"/>
    <w:lvl w:ilvl="0" w:tplc="04090005">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8" w15:restartNumberingAfterBreak="0">
    <w:nsid w:val="3DB3329F"/>
    <w:multiLevelType w:val="hybridMultilevel"/>
    <w:tmpl w:val="2164827E"/>
    <w:lvl w:ilvl="0" w:tplc="A4BA0706">
      <w:start w:val="1"/>
      <w:numFmt w:val="upperLetter"/>
      <w:lvlText w:val="%1."/>
      <w:lvlJc w:val="left"/>
      <w:pPr>
        <w:tabs>
          <w:tab w:val="num" w:pos="2160"/>
        </w:tabs>
        <w:ind w:left="216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EC12F19"/>
    <w:multiLevelType w:val="hybridMultilevel"/>
    <w:tmpl w:val="283E3F78"/>
    <w:lvl w:ilvl="0" w:tplc="04090005">
      <w:start w:val="1"/>
      <w:numFmt w:val="bullet"/>
      <w:lvlText w:val=""/>
      <w:lvlJc w:val="left"/>
      <w:pPr>
        <w:ind w:left="720" w:hanging="360"/>
      </w:pPr>
      <w:rPr>
        <w:rFonts w:ascii="Wingdings" w:hAnsi="Wingdings" w:hint="default"/>
      </w:rPr>
    </w:lvl>
    <w:lvl w:ilvl="1" w:tplc="396AEE30">
      <w:numFmt w:val="bullet"/>
      <w:lvlText w:val=""/>
      <w:lvlJc w:val="left"/>
      <w:pPr>
        <w:ind w:left="1440" w:hanging="360"/>
      </w:pPr>
      <w:rPr>
        <w:rFonts w:ascii="Times New Roman" w:eastAsia="Symbo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0D0868"/>
    <w:multiLevelType w:val="multilevel"/>
    <w:tmpl w:val="34120652"/>
    <w:lvl w:ilvl="0">
      <w:start w:val="6"/>
      <w:numFmt w:val="decimal"/>
      <w:lvlText w:val="Article %1:"/>
      <w:lvlJc w:val="left"/>
      <w:pPr>
        <w:tabs>
          <w:tab w:val="num" w:pos="1440"/>
        </w:tabs>
        <w:ind w:left="576" w:hanging="576"/>
      </w:pPr>
      <w:rPr>
        <w:rFonts w:ascii="Times New Roman" w:hAnsi="Times New Roman" w:hint="default"/>
        <w:b/>
        <w:i w:val="0"/>
        <w:caps/>
        <w:sz w:val="24"/>
      </w:rPr>
    </w:lvl>
    <w:lvl w:ilvl="1">
      <w:start w:val="1"/>
      <w:numFmt w:val="decimal"/>
      <w:lvlText w:val="%2."/>
      <w:lvlJc w:val="left"/>
      <w:pPr>
        <w:tabs>
          <w:tab w:val="num" w:pos="1080"/>
        </w:tabs>
        <w:ind w:left="576" w:firstLine="144"/>
      </w:pPr>
      <w:rPr>
        <w:rFonts w:hint="default"/>
        <w:b/>
        <w:i w:val="0"/>
        <w:sz w:val="24"/>
      </w:rPr>
    </w:lvl>
    <w:lvl w:ilvl="2">
      <w:start w:val="1"/>
      <w:numFmt w:val="decimal"/>
      <w:lvlRestart w:val="0"/>
      <w:lvlText w:val="%3."/>
      <w:lvlJc w:val="left"/>
      <w:pPr>
        <w:tabs>
          <w:tab w:val="num" w:pos="1800"/>
        </w:tabs>
        <w:ind w:left="576" w:firstLine="864"/>
      </w:pPr>
      <w:rPr>
        <w:rFonts w:ascii="Times New Roman" w:hAnsi="Times New Roman" w:hint="default"/>
        <w:b/>
        <w:i w:val="0"/>
        <w:sz w:val="24"/>
      </w:rPr>
    </w:lvl>
    <w:lvl w:ilvl="3">
      <w:start w:val="1"/>
      <w:numFmt w:val="lowerLetter"/>
      <w:lvlRestart w:val="0"/>
      <w:lvlText w:val="(%4)"/>
      <w:lvlJc w:val="left"/>
      <w:pPr>
        <w:tabs>
          <w:tab w:val="num" w:pos="2160"/>
        </w:tabs>
        <w:ind w:left="576" w:firstLine="1224"/>
      </w:pPr>
      <w:rPr>
        <w:rFonts w:ascii="Times New Roman" w:hAnsi="Times New Roman" w:hint="default"/>
        <w:b/>
        <w:i w:val="0"/>
        <w:sz w:val="24"/>
      </w:rPr>
    </w:lvl>
    <w:lvl w:ilvl="4">
      <w:start w:val="4"/>
      <w:numFmt w:val="decimal"/>
      <w:lvlRestart w:val="0"/>
      <w:lvlText w:val="%5)"/>
      <w:lvlJc w:val="left"/>
      <w:pPr>
        <w:tabs>
          <w:tab w:val="num" w:pos="3096"/>
        </w:tabs>
        <w:ind w:left="576" w:firstLine="2160"/>
      </w:pPr>
      <w:rPr>
        <w:rFonts w:hint="default"/>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448440D7"/>
    <w:multiLevelType w:val="hybridMultilevel"/>
    <w:tmpl w:val="34669810"/>
    <w:lvl w:ilvl="0" w:tplc="34BC9B88">
      <w:start w:val="1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45C4299C"/>
    <w:multiLevelType w:val="singleLevel"/>
    <w:tmpl w:val="1C286946"/>
    <w:lvl w:ilvl="0">
      <w:start w:val="1"/>
      <w:numFmt w:val="lowerRoman"/>
      <w:lvlText w:val="(%1)"/>
      <w:lvlJc w:val="left"/>
      <w:pPr>
        <w:tabs>
          <w:tab w:val="num" w:pos="1440"/>
        </w:tabs>
        <w:ind w:left="1440" w:hanging="720"/>
      </w:pPr>
      <w:rPr>
        <w:rFonts w:hint="default"/>
      </w:rPr>
    </w:lvl>
  </w:abstractNum>
  <w:abstractNum w:abstractNumId="43" w15:restartNumberingAfterBreak="0">
    <w:nsid w:val="46BC5818"/>
    <w:multiLevelType w:val="multilevel"/>
    <w:tmpl w:val="E81E6372"/>
    <w:lvl w:ilvl="0">
      <w:start w:val="6"/>
      <w:numFmt w:val="decimal"/>
      <w:lvlText w:val="Article %1:"/>
      <w:lvlJc w:val="left"/>
      <w:pPr>
        <w:tabs>
          <w:tab w:val="num" w:pos="1440"/>
        </w:tabs>
        <w:ind w:left="576" w:hanging="576"/>
      </w:pPr>
      <w:rPr>
        <w:rFonts w:ascii="Times New Roman" w:hAnsi="Times New Roman" w:hint="default"/>
        <w:b/>
        <w:i w:val="0"/>
        <w:caps/>
        <w:sz w:val="24"/>
      </w:rPr>
    </w:lvl>
    <w:lvl w:ilvl="1">
      <w:start w:val="1"/>
      <w:numFmt w:val="upperLetter"/>
      <w:lvlRestart w:val="0"/>
      <w:lvlText w:val="%2."/>
      <w:lvlJc w:val="left"/>
      <w:pPr>
        <w:tabs>
          <w:tab w:val="num" w:pos="1080"/>
        </w:tabs>
        <w:ind w:left="576" w:firstLine="144"/>
      </w:pPr>
      <w:rPr>
        <w:rFonts w:ascii="Times New Roman" w:hAnsi="Times New Roman" w:hint="default"/>
        <w:b/>
        <w:i w:val="0"/>
        <w:sz w:val="24"/>
      </w:rPr>
    </w:lvl>
    <w:lvl w:ilvl="2">
      <w:start w:val="1"/>
      <w:numFmt w:val="decimal"/>
      <w:lvlRestart w:val="0"/>
      <w:lvlText w:val="%3."/>
      <w:lvlJc w:val="left"/>
      <w:pPr>
        <w:tabs>
          <w:tab w:val="num" w:pos="1800"/>
        </w:tabs>
        <w:ind w:left="576" w:firstLine="864"/>
      </w:pPr>
      <w:rPr>
        <w:rFonts w:ascii="Times New Roman" w:hAnsi="Times New Roman" w:hint="default"/>
        <w:b/>
        <w:i w:val="0"/>
        <w:sz w:val="24"/>
      </w:rPr>
    </w:lvl>
    <w:lvl w:ilvl="3">
      <w:start w:val="1"/>
      <w:numFmt w:val="lowerLetter"/>
      <w:lvlRestart w:val="0"/>
      <w:lvlText w:val="(%4)"/>
      <w:lvlJc w:val="left"/>
      <w:pPr>
        <w:tabs>
          <w:tab w:val="num" w:pos="2160"/>
        </w:tabs>
        <w:ind w:left="576" w:firstLine="1224"/>
      </w:pPr>
      <w:rPr>
        <w:rFonts w:ascii="Times New Roman" w:hAnsi="Times New Roman" w:hint="default"/>
        <w:b/>
        <w:i w:val="0"/>
        <w:sz w:val="24"/>
      </w:rPr>
    </w:lvl>
    <w:lvl w:ilvl="4">
      <w:start w:val="1"/>
      <w:numFmt w:val="decimal"/>
      <w:lvlRestart w:val="0"/>
      <w:lvlText w:val="%5)"/>
      <w:lvlJc w:val="left"/>
      <w:pPr>
        <w:tabs>
          <w:tab w:val="num" w:pos="3096"/>
        </w:tabs>
        <w:ind w:left="576" w:firstLine="2160"/>
      </w:pPr>
      <w:rPr>
        <w:rFonts w:hint="default"/>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471660C4"/>
    <w:multiLevelType w:val="multilevel"/>
    <w:tmpl w:val="F4086B4A"/>
    <w:lvl w:ilvl="0">
      <w:start w:val="1"/>
      <w:numFmt w:val="decimal"/>
      <w:pStyle w:val="Style1"/>
      <w:suff w:val="space"/>
      <w:lvlText w:val="Article %1."/>
      <w:lvlJc w:val="left"/>
      <w:pPr>
        <w:ind w:left="0" w:firstLine="0"/>
      </w:pPr>
    </w:lvl>
    <w:lvl w:ilvl="1">
      <w:start w:val="1"/>
      <w:numFmt w:val="upperLetter"/>
      <w:suff w:val="space"/>
      <w:lvlText w:val="%2."/>
      <w:lvlJc w:val="left"/>
      <w:pPr>
        <w:ind w:left="720" w:firstLine="0"/>
      </w:pPr>
    </w:lvl>
    <w:lvl w:ilvl="2">
      <w:start w:val="1"/>
      <w:numFmt w:val="decimal"/>
      <w:suff w:val="space"/>
      <w:lvlText w:val="%3."/>
      <w:lvlJc w:val="left"/>
      <w:pPr>
        <w:ind w:left="1440" w:firstLine="0"/>
      </w:pPr>
    </w:lvl>
    <w:lvl w:ilvl="3">
      <w:start w:val="1"/>
      <w:numFmt w:val="lowerLetter"/>
      <w:suff w:val="space"/>
      <w:lvlText w:val="%4."/>
      <w:lvlJc w:val="left"/>
      <w:pPr>
        <w:ind w:left="2160" w:firstLine="0"/>
      </w:pPr>
    </w:lvl>
    <w:lvl w:ilvl="4">
      <w:start w:val="1"/>
      <w:numFmt w:val="decimal"/>
      <w:suff w:val="space"/>
      <w:lvlText w:val="(%5)"/>
      <w:lvlJc w:val="left"/>
      <w:pPr>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5" w15:restartNumberingAfterBreak="0">
    <w:nsid w:val="47456618"/>
    <w:multiLevelType w:val="hybridMultilevel"/>
    <w:tmpl w:val="A5B0E56A"/>
    <w:lvl w:ilvl="0" w:tplc="E19CA8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BCF7E1E"/>
    <w:multiLevelType w:val="hybridMultilevel"/>
    <w:tmpl w:val="1C684BA4"/>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4FCA458F"/>
    <w:multiLevelType w:val="multilevel"/>
    <w:tmpl w:val="92E00B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54405DCB"/>
    <w:multiLevelType w:val="hybridMultilevel"/>
    <w:tmpl w:val="9E548326"/>
    <w:lvl w:ilvl="0" w:tplc="04090017">
      <w:start w:val="1"/>
      <w:numFmt w:val="lowerLetter"/>
      <w:lvlText w:val="%1)"/>
      <w:lvlJc w:val="left"/>
      <w:pPr>
        <w:ind w:left="360" w:hanging="360"/>
      </w:pPr>
      <w:rPr>
        <w:rFonts w:hint="default"/>
        <w:b/>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5BB268F"/>
    <w:multiLevelType w:val="hybridMultilevel"/>
    <w:tmpl w:val="D36461CA"/>
    <w:lvl w:ilvl="0" w:tplc="2EF4A13C">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6EB3FA4"/>
    <w:multiLevelType w:val="hybridMultilevel"/>
    <w:tmpl w:val="74F2F4C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C4B7578"/>
    <w:multiLevelType w:val="hybridMultilevel"/>
    <w:tmpl w:val="7DCEA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C8118E2"/>
    <w:multiLevelType w:val="multilevel"/>
    <w:tmpl w:val="7A4A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F2851D5"/>
    <w:multiLevelType w:val="hybridMultilevel"/>
    <w:tmpl w:val="AF34054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F7544DE"/>
    <w:multiLevelType w:val="multilevel"/>
    <w:tmpl w:val="800AA786"/>
    <w:lvl w:ilvl="0">
      <w:start w:val="1"/>
      <w:numFmt w:val="decimal"/>
      <w:lvlText w:val="Article %1:"/>
      <w:lvlJc w:val="left"/>
      <w:pPr>
        <w:tabs>
          <w:tab w:val="num" w:pos="1440"/>
        </w:tabs>
        <w:ind w:left="576" w:hanging="576"/>
      </w:pPr>
      <w:rPr>
        <w:rFonts w:ascii="Times New Roman" w:hAnsi="Times New Roman" w:hint="default"/>
        <w:b/>
        <w:i w:val="0"/>
        <w:caps/>
        <w:sz w:val="24"/>
      </w:rPr>
    </w:lvl>
    <w:lvl w:ilvl="1">
      <w:start w:val="1"/>
      <w:numFmt w:val="upperLetter"/>
      <w:lvlRestart w:val="0"/>
      <w:lvlText w:val="%2."/>
      <w:lvlJc w:val="left"/>
      <w:pPr>
        <w:tabs>
          <w:tab w:val="num" w:pos="1080"/>
        </w:tabs>
        <w:ind w:left="576" w:firstLine="144"/>
      </w:pPr>
      <w:rPr>
        <w:rFonts w:ascii="Times New Roman" w:hAnsi="Times New Roman" w:hint="default"/>
        <w:b/>
        <w:i w:val="0"/>
        <w:sz w:val="24"/>
      </w:rPr>
    </w:lvl>
    <w:lvl w:ilvl="2">
      <w:start w:val="1"/>
      <w:numFmt w:val="decimal"/>
      <w:lvlRestart w:val="0"/>
      <w:lvlText w:val="%3."/>
      <w:lvlJc w:val="left"/>
      <w:pPr>
        <w:tabs>
          <w:tab w:val="num" w:pos="1800"/>
        </w:tabs>
        <w:ind w:left="576" w:firstLine="864"/>
      </w:pPr>
      <w:rPr>
        <w:rFonts w:ascii="Times New Roman" w:hAnsi="Times New Roman" w:hint="default"/>
        <w:b/>
        <w:i w:val="0"/>
        <w:sz w:val="24"/>
      </w:rPr>
    </w:lvl>
    <w:lvl w:ilvl="3">
      <w:start w:val="1"/>
      <w:numFmt w:val="lowerLetter"/>
      <w:lvlRestart w:val="0"/>
      <w:lvlText w:val="(%4)"/>
      <w:lvlJc w:val="left"/>
      <w:pPr>
        <w:tabs>
          <w:tab w:val="num" w:pos="2160"/>
        </w:tabs>
        <w:ind w:left="576" w:firstLine="1224"/>
      </w:pPr>
      <w:rPr>
        <w:rFonts w:ascii="Times New Roman" w:hAnsi="Times New Roman" w:hint="default"/>
        <w:b/>
        <w:i w:val="0"/>
        <w:sz w:val="24"/>
      </w:rPr>
    </w:lvl>
    <w:lvl w:ilvl="4">
      <w:start w:val="1"/>
      <w:numFmt w:val="decimal"/>
      <w:lvlRestart w:val="0"/>
      <w:lvlText w:val="%5)"/>
      <w:lvlJc w:val="left"/>
      <w:pPr>
        <w:tabs>
          <w:tab w:val="num" w:pos="3096"/>
        </w:tabs>
        <w:ind w:left="576" w:firstLine="2160"/>
      </w:pPr>
      <w:rPr>
        <w:rFonts w:hint="default"/>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5" w15:restartNumberingAfterBreak="0">
    <w:nsid w:val="618C1379"/>
    <w:multiLevelType w:val="singleLevel"/>
    <w:tmpl w:val="04090017"/>
    <w:lvl w:ilvl="0">
      <w:start w:val="1"/>
      <w:numFmt w:val="lowerLetter"/>
      <w:lvlText w:val="%1)"/>
      <w:lvlJc w:val="left"/>
      <w:pPr>
        <w:ind w:left="720" w:hanging="360"/>
      </w:pPr>
      <w:rPr>
        <w:rFonts w:hint="default"/>
        <w:b/>
      </w:rPr>
    </w:lvl>
  </w:abstractNum>
  <w:abstractNum w:abstractNumId="56" w15:restartNumberingAfterBreak="0">
    <w:nsid w:val="62F112B7"/>
    <w:multiLevelType w:val="multilevel"/>
    <w:tmpl w:val="4748E8CE"/>
    <w:lvl w:ilvl="0">
      <w:start w:val="1"/>
      <w:numFmt w:val="upperLetter"/>
      <w:lvlText w:val="%1."/>
      <w:lvlJc w:val="left"/>
      <w:pPr>
        <w:tabs>
          <w:tab w:val="num" w:pos="1440"/>
        </w:tabs>
        <w:ind w:left="432" w:hanging="432"/>
      </w:pPr>
      <w:rPr>
        <w:rFonts w:hint="default"/>
        <w:b/>
        <w:i w:val="0"/>
        <w:caps/>
        <w:sz w:val="24"/>
      </w:rPr>
    </w:lvl>
    <w:lvl w:ilvl="1">
      <w:start w:val="1"/>
      <w:numFmt w:val="upperLetter"/>
      <w:lvlRestart w:val="0"/>
      <w:pStyle w:val="Heading2"/>
      <w:lvlText w:val="%2."/>
      <w:lvlJc w:val="left"/>
      <w:pPr>
        <w:tabs>
          <w:tab w:val="num" w:pos="1080"/>
        </w:tabs>
        <w:ind w:left="576" w:firstLine="144"/>
      </w:pPr>
      <w:rPr>
        <w:rFonts w:ascii="Times New Roman" w:hAnsi="Times New Roman" w:hint="default"/>
        <w:b/>
        <w:i w:val="0"/>
        <w:sz w:val="24"/>
      </w:rPr>
    </w:lvl>
    <w:lvl w:ilvl="2">
      <w:start w:val="1"/>
      <w:numFmt w:val="decimal"/>
      <w:lvlRestart w:val="0"/>
      <w:lvlText w:val="%3."/>
      <w:lvlJc w:val="left"/>
      <w:pPr>
        <w:tabs>
          <w:tab w:val="num" w:pos="1800"/>
        </w:tabs>
        <w:ind w:left="576" w:firstLine="864"/>
      </w:pPr>
      <w:rPr>
        <w:rFonts w:ascii="Times New Roman" w:hAnsi="Times New Roman" w:hint="default"/>
        <w:b/>
        <w:i w:val="0"/>
        <w:sz w:val="24"/>
      </w:rPr>
    </w:lvl>
    <w:lvl w:ilvl="3">
      <w:start w:val="1"/>
      <w:numFmt w:val="lowerLetter"/>
      <w:lvlRestart w:val="0"/>
      <w:lvlText w:val="(%4)"/>
      <w:lvlJc w:val="left"/>
      <w:pPr>
        <w:tabs>
          <w:tab w:val="num" w:pos="2160"/>
        </w:tabs>
        <w:ind w:left="576" w:firstLine="1224"/>
      </w:pPr>
      <w:rPr>
        <w:rFonts w:ascii="Times New Roman" w:hAnsi="Times New Roman" w:hint="default"/>
        <w:b/>
        <w:i w:val="0"/>
        <w:sz w:val="24"/>
      </w:rPr>
    </w:lvl>
    <w:lvl w:ilvl="4">
      <w:start w:val="1"/>
      <w:numFmt w:val="decimal"/>
      <w:lvlRestart w:val="0"/>
      <w:lvlText w:val="%5)"/>
      <w:lvlJc w:val="left"/>
      <w:pPr>
        <w:tabs>
          <w:tab w:val="num" w:pos="3096"/>
        </w:tabs>
        <w:ind w:left="576" w:firstLine="2160"/>
      </w:pPr>
      <w:rPr>
        <w:rFonts w:hint="default"/>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7" w15:restartNumberingAfterBreak="0">
    <w:nsid w:val="62FA6908"/>
    <w:multiLevelType w:val="hybridMultilevel"/>
    <w:tmpl w:val="0A9682D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31C73F6"/>
    <w:multiLevelType w:val="hybridMultilevel"/>
    <w:tmpl w:val="2D660150"/>
    <w:lvl w:ilvl="0" w:tplc="01AC965E">
      <w:start w:val="6"/>
      <w:numFmt w:val="decimal"/>
      <w:lvlText w:val="%1."/>
      <w:lvlJc w:val="left"/>
      <w:pPr>
        <w:tabs>
          <w:tab w:val="num" w:pos="1800"/>
        </w:tabs>
        <w:ind w:left="1800" w:hanging="360"/>
      </w:pPr>
      <w:rPr>
        <w:rFonts w:hint="default"/>
      </w:rPr>
    </w:lvl>
    <w:lvl w:ilvl="1" w:tplc="0C1045B0">
      <w:start w:val="1"/>
      <w:numFmt w:val="lowerLetter"/>
      <w:lvlText w:val="%2."/>
      <w:lvlJc w:val="left"/>
      <w:pPr>
        <w:tabs>
          <w:tab w:val="num" w:pos="2520"/>
        </w:tabs>
        <w:ind w:left="2520" w:hanging="360"/>
      </w:pPr>
    </w:lvl>
    <w:lvl w:ilvl="2" w:tplc="C3B0DB1E" w:tentative="1">
      <w:start w:val="1"/>
      <w:numFmt w:val="lowerRoman"/>
      <w:lvlText w:val="%3."/>
      <w:lvlJc w:val="right"/>
      <w:pPr>
        <w:tabs>
          <w:tab w:val="num" w:pos="3240"/>
        </w:tabs>
        <w:ind w:left="3240" w:hanging="180"/>
      </w:pPr>
    </w:lvl>
    <w:lvl w:ilvl="3" w:tplc="A6B4F9A4" w:tentative="1">
      <w:start w:val="1"/>
      <w:numFmt w:val="decimal"/>
      <w:lvlText w:val="%4."/>
      <w:lvlJc w:val="left"/>
      <w:pPr>
        <w:tabs>
          <w:tab w:val="num" w:pos="3960"/>
        </w:tabs>
        <w:ind w:left="3960" w:hanging="360"/>
      </w:pPr>
    </w:lvl>
    <w:lvl w:ilvl="4" w:tplc="C2B05160" w:tentative="1">
      <w:start w:val="1"/>
      <w:numFmt w:val="lowerLetter"/>
      <w:lvlText w:val="%5."/>
      <w:lvlJc w:val="left"/>
      <w:pPr>
        <w:tabs>
          <w:tab w:val="num" w:pos="4680"/>
        </w:tabs>
        <w:ind w:left="4680" w:hanging="360"/>
      </w:pPr>
    </w:lvl>
    <w:lvl w:ilvl="5" w:tplc="35FC639E" w:tentative="1">
      <w:start w:val="1"/>
      <w:numFmt w:val="lowerRoman"/>
      <w:lvlText w:val="%6."/>
      <w:lvlJc w:val="right"/>
      <w:pPr>
        <w:tabs>
          <w:tab w:val="num" w:pos="5400"/>
        </w:tabs>
        <w:ind w:left="5400" w:hanging="180"/>
      </w:pPr>
    </w:lvl>
    <w:lvl w:ilvl="6" w:tplc="069CFE64" w:tentative="1">
      <w:start w:val="1"/>
      <w:numFmt w:val="decimal"/>
      <w:lvlText w:val="%7."/>
      <w:lvlJc w:val="left"/>
      <w:pPr>
        <w:tabs>
          <w:tab w:val="num" w:pos="6120"/>
        </w:tabs>
        <w:ind w:left="6120" w:hanging="360"/>
      </w:pPr>
    </w:lvl>
    <w:lvl w:ilvl="7" w:tplc="D62E3BA6" w:tentative="1">
      <w:start w:val="1"/>
      <w:numFmt w:val="lowerLetter"/>
      <w:lvlText w:val="%8."/>
      <w:lvlJc w:val="left"/>
      <w:pPr>
        <w:tabs>
          <w:tab w:val="num" w:pos="6840"/>
        </w:tabs>
        <w:ind w:left="6840" w:hanging="360"/>
      </w:pPr>
    </w:lvl>
    <w:lvl w:ilvl="8" w:tplc="DE74A172" w:tentative="1">
      <w:start w:val="1"/>
      <w:numFmt w:val="lowerRoman"/>
      <w:lvlText w:val="%9."/>
      <w:lvlJc w:val="right"/>
      <w:pPr>
        <w:tabs>
          <w:tab w:val="num" w:pos="7560"/>
        </w:tabs>
        <w:ind w:left="7560" w:hanging="180"/>
      </w:pPr>
    </w:lvl>
  </w:abstractNum>
  <w:abstractNum w:abstractNumId="59" w15:restartNumberingAfterBreak="0">
    <w:nsid w:val="65CF0C8B"/>
    <w:multiLevelType w:val="multilevel"/>
    <w:tmpl w:val="DC2E90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0" w15:restartNumberingAfterBreak="0">
    <w:nsid w:val="68EE521B"/>
    <w:multiLevelType w:val="hybridMultilevel"/>
    <w:tmpl w:val="3C62FC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6A7028B7"/>
    <w:multiLevelType w:val="hybridMultilevel"/>
    <w:tmpl w:val="EB7CB3E8"/>
    <w:lvl w:ilvl="0" w:tplc="2EF4A13C">
      <w:start w:val="1"/>
      <w:numFmt w:val="upperLetter"/>
      <w:lvlText w:val="%1."/>
      <w:lvlJc w:val="left"/>
      <w:pPr>
        <w:tabs>
          <w:tab w:val="num" w:pos="1530"/>
        </w:tabs>
        <w:ind w:left="153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2" w15:restartNumberingAfterBreak="0">
    <w:nsid w:val="6F450B09"/>
    <w:multiLevelType w:val="hybridMultilevel"/>
    <w:tmpl w:val="05503A74"/>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74523E53"/>
    <w:multiLevelType w:val="hybridMultilevel"/>
    <w:tmpl w:val="79A8C7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76FE47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77C065BF"/>
    <w:multiLevelType w:val="hybridMultilevel"/>
    <w:tmpl w:val="39D27A18"/>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6" w15:restartNumberingAfterBreak="0">
    <w:nsid w:val="787B62E5"/>
    <w:multiLevelType w:val="singleLevel"/>
    <w:tmpl w:val="0409000F"/>
    <w:lvl w:ilvl="0">
      <w:start w:val="1"/>
      <w:numFmt w:val="decimal"/>
      <w:lvlText w:val="%1."/>
      <w:lvlJc w:val="left"/>
      <w:pPr>
        <w:tabs>
          <w:tab w:val="num" w:pos="360"/>
        </w:tabs>
        <w:ind w:left="360" w:hanging="360"/>
      </w:pPr>
    </w:lvl>
  </w:abstractNum>
  <w:abstractNum w:abstractNumId="67" w15:restartNumberingAfterBreak="0">
    <w:nsid w:val="79C71E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7B9E3061"/>
    <w:multiLevelType w:val="hybridMultilevel"/>
    <w:tmpl w:val="AF34054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DAD2711"/>
    <w:multiLevelType w:val="hybridMultilevel"/>
    <w:tmpl w:val="C722EC64"/>
    <w:lvl w:ilvl="0" w:tplc="76E6C880">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25611184">
    <w:abstractNumId w:val="26"/>
  </w:num>
  <w:num w:numId="2" w16cid:durableId="1952127197">
    <w:abstractNumId w:val="35"/>
  </w:num>
  <w:num w:numId="3" w16cid:durableId="590625480">
    <w:abstractNumId w:val="5"/>
  </w:num>
  <w:num w:numId="4" w16cid:durableId="1692418141">
    <w:abstractNumId w:val="64"/>
  </w:num>
  <w:num w:numId="5" w16cid:durableId="1024865199">
    <w:abstractNumId w:val="67"/>
  </w:num>
  <w:num w:numId="6" w16cid:durableId="957955773">
    <w:abstractNumId w:val="8"/>
  </w:num>
  <w:num w:numId="7" w16cid:durableId="1910577058">
    <w:abstractNumId w:val="66"/>
  </w:num>
  <w:num w:numId="8" w16cid:durableId="785344012">
    <w:abstractNumId w:val="34"/>
  </w:num>
  <w:num w:numId="9" w16cid:durableId="110101827">
    <w:abstractNumId w:val="19"/>
  </w:num>
  <w:num w:numId="10" w16cid:durableId="111823657">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861107">
    <w:abstractNumId w:val="43"/>
    <w:lvlOverride w:ilvl="0">
      <w:startOverride w:val="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1550122">
    <w:abstractNumId w:val="56"/>
  </w:num>
  <w:num w:numId="13" w16cid:durableId="22444022">
    <w:abstractNumId w:val="54"/>
  </w:num>
  <w:num w:numId="14" w16cid:durableId="59525412">
    <w:abstractNumId w:val="3"/>
  </w:num>
  <w:num w:numId="15" w16cid:durableId="508953311">
    <w:abstractNumId w:val="44"/>
  </w:num>
  <w:num w:numId="16" w16cid:durableId="1965768340">
    <w:abstractNumId w:val="40"/>
  </w:num>
  <w:num w:numId="17" w16cid:durableId="2141611104">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9236667">
    <w:abstractNumId w:val="27"/>
  </w:num>
  <w:num w:numId="19" w16cid:durableId="812328009">
    <w:abstractNumId w:val="27"/>
    <w:lvlOverride w:ilvl="0">
      <w:startOverride w:val="6"/>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20" w16cid:durableId="1763258693">
    <w:abstractNumId w:val="27"/>
    <w:lvlOverride w:ilvl="0">
      <w:startOverride w:val="6"/>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21" w16cid:durableId="1448769892">
    <w:abstractNumId w:val="27"/>
    <w:lvlOverride w:ilvl="0">
      <w:startOverride w:val="6"/>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22" w16cid:durableId="1569414554">
    <w:abstractNumId w:val="9"/>
  </w:num>
  <w:num w:numId="23" w16cid:durableId="191039198">
    <w:abstractNumId w:val="42"/>
  </w:num>
  <w:num w:numId="24" w16cid:durableId="995303411">
    <w:abstractNumId w:val="55"/>
  </w:num>
  <w:num w:numId="25" w16cid:durableId="2115592760">
    <w:abstractNumId w:val="11"/>
  </w:num>
  <w:num w:numId="26" w16cid:durableId="288390850">
    <w:abstractNumId w:val="56"/>
  </w:num>
  <w:num w:numId="27" w16cid:durableId="1306395602">
    <w:abstractNumId w:val="23"/>
  </w:num>
  <w:num w:numId="28" w16cid:durableId="1037318519">
    <w:abstractNumId w:val="58"/>
  </w:num>
  <w:num w:numId="29" w16cid:durableId="1889293833">
    <w:abstractNumId w:val="41"/>
  </w:num>
  <w:num w:numId="30" w16cid:durableId="1084259233">
    <w:abstractNumId w:val="47"/>
  </w:num>
  <w:num w:numId="31" w16cid:durableId="1352686735">
    <w:abstractNumId w:val="61"/>
  </w:num>
  <w:num w:numId="32" w16cid:durableId="1720781749">
    <w:abstractNumId w:val="22"/>
  </w:num>
  <w:num w:numId="33" w16cid:durableId="1599753194">
    <w:abstractNumId w:val="38"/>
  </w:num>
  <w:num w:numId="34" w16cid:durableId="1531257134">
    <w:abstractNumId w:val="49"/>
  </w:num>
  <w:num w:numId="35" w16cid:durableId="1534415004">
    <w:abstractNumId w:val="7"/>
  </w:num>
  <w:num w:numId="36" w16cid:durableId="127744410">
    <w:abstractNumId w:val="32"/>
  </w:num>
  <w:num w:numId="37" w16cid:durableId="1714886973">
    <w:abstractNumId w:val="6"/>
  </w:num>
  <w:num w:numId="38" w16cid:durableId="1704789743">
    <w:abstractNumId w:val="12"/>
  </w:num>
  <w:num w:numId="39" w16cid:durableId="1444810634">
    <w:abstractNumId w:val="56"/>
  </w:num>
  <w:num w:numId="40" w16cid:durableId="933174781">
    <w:abstractNumId w:val="30"/>
  </w:num>
  <w:num w:numId="41" w16cid:durableId="1530415016">
    <w:abstractNumId w:val="53"/>
  </w:num>
  <w:num w:numId="42" w16cid:durableId="2081557081">
    <w:abstractNumId w:val="27"/>
  </w:num>
  <w:num w:numId="43" w16cid:durableId="425467857">
    <w:abstractNumId w:val="27"/>
  </w:num>
  <w:num w:numId="44" w16cid:durableId="713238909">
    <w:abstractNumId w:val="56"/>
  </w:num>
  <w:num w:numId="45" w16cid:durableId="1091972881">
    <w:abstractNumId w:val="56"/>
  </w:num>
  <w:num w:numId="46" w16cid:durableId="215244278">
    <w:abstractNumId w:val="56"/>
  </w:num>
  <w:num w:numId="47" w16cid:durableId="96490349">
    <w:abstractNumId w:val="56"/>
  </w:num>
  <w:num w:numId="48" w16cid:durableId="1893999863">
    <w:abstractNumId w:val="56"/>
  </w:num>
  <w:num w:numId="49" w16cid:durableId="1499418984">
    <w:abstractNumId w:val="27"/>
  </w:num>
  <w:num w:numId="50" w16cid:durableId="282228659">
    <w:abstractNumId w:val="27"/>
  </w:num>
  <w:num w:numId="51" w16cid:durableId="1848397579">
    <w:abstractNumId w:val="27"/>
  </w:num>
  <w:num w:numId="52" w16cid:durableId="2102217403">
    <w:abstractNumId w:val="56"/>
  </w:num>
  <w:num w:numId="53" w16cid:durableId="1608805200">
    <w:abstractNumId w:val="56"/>
  </w:num>
  <w:num w:numId="54" w16cid:durableId="1724788061">
    <w:abstractNumId w:val="56"/>
  </w:num>
  <w:num w:numId="55" w16cid:durableId="938828088">
    <w:abstractNumId w:val="33"/>
  </w:num>
  <w:num w:numId="56" w16cid:durableId="1481729206">
    <w:abstractNumId w:val="56"/>
  </w:num>
  <w:num w:numId="57" w16cid:durableId="128792037">
    <w:abstractNumId w:val="56"/>
  </w:num>
  <w:num w:numId="58" w16cid:durableId="918102507">
    <w:abstractNumId w:val="56"/>
  </w:num>
  <w:num w:numId="59" w16cid:durableId="1357923074">
    <w:abstractNumId w:val="56"/>
  </w:num>
  <w:num w:numId="60" w16cid:durableId="849417581">
    <w:abstractNumId w:val="56"/>
  </w:num>
  <w:num w:numId="61" w16cid:durableId="2077782305">
    <w:abstractNumId w:val="68"/>
  </w:num>
  <w:num w:numId="62" w16cid:durableId="550337881">
    <w:abstractNumId w:val="27"/>
    <w:lvlOverride w:ilvl="0">
      <w:startOverride w:val="6"/>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63" w16cid:durableId="580526223">
    <w:abstractNumId w:val="31"/>
  </w:num>
  <w:num w:numId="64" w16cid:durableId="498931307">
    <w:abstractNumId w:val="9"/>
  </w:num>
  <w:num w:numId="65" w16cid:durableId="36048366">
    <w:abstractNumId w:val="9"/>
  </w:num>
  <w:num w:numId="66" w16cid:durableId="431166051">
    <w:abstractNumId w:val="65"/>
  </w:num>
  <w:num w:numId="67" w16cid:durableId="305627104">
    <w:abstractNumId w:val="62"/>
  </w:num>
  <w:num w:numId="68" w16cid:durableId="366561239">
    <w:abstractNumId w:val="27"/>
  </w:num>
  <w:num w:numId="69" w16cid:durableId="1067416912">
    <w:abstractNumId w:val="27"/>
  </w:num>
  <w:num w:numId="70" w16cid:durableId="1310090363">
    <w:abstractNumId w:val="27"/>
  </w:num>
  <w:num w:numId="71" w16cid:durableId="1582642676">
    <w:abstractNumId w:val="56"/>
  </w:num>
  <w:num w:numId="72" w16cid:durableId="216624478">
    <w:abstractNumId w:val="27"/>
  </w:num>
  <w:num w:numId="73" w16cid:durableId="884635561">
    <w:abstractNumId w:val="27"/>
  </w:num>
  <w:num w:numId="74" w16cid:durableId="2135250957">
    <w:abstractNumId w:val="2"/>
  </w:num>
  <w:num w:numId="75" w16cid:durableId="1990087964">
    <w:abstractNumId w:val="27"/>
  </w:num>
  <w:num w:numId="76" w16cid:durableId="280575206">
    <w:abstractNumId w:val="13"/>
  </w:num>
  <w:num w:numId="77" w16cid:durableId="998268350">
    <w:abstractNumId w:val="27"/>
  </w:num>
  <w:num w:numId="78" w16cid:durableId="1475222940">
    <w:abstractNumId w:val="27"/>
  </w:num>
  <w:num w:numId="79" w16cid:durableId="339162966">
    <w:abstractNumId w:val="27"/>
  </w:num>
  <w:num w:numId="80" w16cid:durableId="2012833716">
    <w:abstractNumId w:val="27"/>
  </w:num>
  <w:num w:numId="81" w16cid:durableId="306934780">
    <w:abstractNumId w:val="9"/>
  </w:num>
  <w:num w:numId="82" w16cid:durableId="521287780">
    <w:abstractNumId w:val="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511723351">
    <w:abstractNumId w:val="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8345164">
    <w:abstractNumId w:val="9"/>
  </w:num>
  <w:num w:numId="85" w16cid:durableId="1119104441">
    <w:abstractNumId w:val="17"/>
  </w:num>
  <w:num w:numId="86" w16cid:durableId="151781501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067486846">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060638042">
    <w:abstractNumId w:val="27"/>
  </w:num>
  <w:num w:numId="89" w16cid:durableId="531693576">
    <w:abstractNumId w:val="56"/>
  </w:num>
  <w:num w:numId="90" w16cid:durableId="327055201">
    <w:abstractNumId w:val="27"/>
  </w:num>
  <w:num w:numId="91" w16cid:durableId="1968388485">
    <w:abstractNumId w:val="27"/>
  </w:num>
  <w:num w:numId="92" w16cid:durableId="1313220429">
    <w:abstractNumId w:val="56"/>
  </w:num>
  <w:num w:numId="93" w16cid:durableId="1898512995">
    <w:abstractNumId w:val="56"/>
  </w:num>
  <w:num w:numId="94" w16cid:durableId="975599826">
    <w:abstractNumId w:val="15"/>
  </w:num>
  <w:num w:numId="95" w16cid:durableId="1603293424">
    <w:abstractNumId w:val="56"/>
  </w:num>
  <w:num w:numId="96" w16cid:durableId="464347838">
    <w:abstractNumId w:val="27"/>
  </w:num>
  <w:num w:numId="97" w16cid:durableId="1325940324">
    <w:abstractNumId w:val="27"/>
  </w:num>
  <w:num w:numId="98" w16cid:durableId="1570767938">
    <w:abstractNumId w:val="37"/>
  </w:num>
  <w:num w:numId="99" w16cid:durableId="54278258">
    <w:abstractNumId w:val="36"/>
  </w:num>
  <w:num w:numId="100" w16cid:durableId="1849832002">
    <w:abstractNumId w:val="56"/>
  </w:num>
  <w:num w:numId="101" w16cid:durableId="1871602302">
    <w:abstractNumId w:val="56"/>
  </w:num>
  <w:num w:numId="102" w16cid:durableId="1332097302">
    <w:abstractNumId w:val="39"/>
  </w:num>
  <w:num w:numId="103" w16cid:durableId="1118255842">
    <w:abstractNumId w:val="56"/>
  </w:num>
  <w:num w:numId="104" w16cid:durableId="1062370585">
    <w:abstractNumId w:val="56"/>
  </w:num>
  <w:num w:numId="105" w16cid:durableId="632255897">
    <w:abstractNumId w:val="56"/>
  </w:num>
  <w:num w:numId="106" w16cid:durableId="76052513">
    <w:abstractNumId w:val="56"/>
  </w:num>
  <w:num w:numId="107" w16cid:durableId="334190332">
    <w:abstractNumId w:val="56"/>
  </w:num>
  <w:num w:numId="108" w16cid:durableId="1207641762">
    <w:abstractNumId w:val="56"/>
  </w:num>
  <w:num w:numId="109" w16cid:durableId="307325757">
    <w:abstractNumId w:val="56"/>
  </w:num>
  <w:num w:numId="110" w16cid:durableId="1459909065">
    <w:abstractNumId w:val="56"/>
  </w:num>
  <w:num w:numId="111" w16cid:durableId="1543207475">
    <w:abstractNumId w:val="56"/>
  </w:num>
  <w:num w:numId="112" w16cid:durableId="326399284">
    <w:abstractNumId w:val="25"/>
  </w:num>
  <w:num w:numId="113" w16cid:durableId="198247478">
    <w:abstractNumId w:val="46"/>
  </w:num>
  <w:num w:numId="114" w16cid:durableId="834878911">
    <w:abstractNumId w:val="27"/>
  </w:num>
  <w:num w:numId="115" w16cid:durableId="1698117478">
    <w:abstractNumId w:val="27"/>
  </w:num>
  <w:num w:numId="116" w16cid:durableId="236675840">
    <w:abstractNumId w:val="21"/>
  </w:num>
  <w:num w:numId="117" w16cid:durableId="120849325">
    <w:abstractNumId w:val="56"/>
  </w:num>
  <w:num w:numId="118" w16cid:durableId="1075131941">
    <w:abstractNumId w:val="56"/>
  </w:num>
  <w:num w:numId="119" w16cid:durableId="1156527906">
    <w:abstractNumId w:val="56"/>
  </w:num>
  <w:num w:numId="120" w16cid:durableId="1884557326">
    <w:abstractNumId w:val="56"/>
  </w:num>
  <w:num w:numId="121" w16cid:durableId="1953979461">
    <w:abstractNumId w:val="56"/>
  </w:num>
  <w:num w:numId="122" w16cid:durableId="269902001">
    <w:abstractNumId w:val="56"/>
  </w:num>
  <w:num w:numId="123" w16cid:durableId="1230264119">
    <w:abstractNumId w:val="69"/>
  </w:num>
  <w:num w:numId="124" w16cid:durableId="491870808">
    <w:abstractNumId w:val="1"/>
  </w:num>
  <w:num w:numId="125" w16cid:durableId="2053335741">
    <w:abstractNumId w:val="4"/>
  </w:num>
  <w:num w:numId="126" w16cid:durableId="1168592898">
    <w:abstractNumId w:val="56"/>
  </w:num>
  <w:num w:numId="127" w16cid:durableId="77875463">
    <w:abstractNumId w:val="56"/>
  </w:num>
  <w:num w:numId="128" w16cid:durableId="157506957">
    <w:abstractNumId w:val="56"/>
  </w:num>
  <w:num w:numId="129" w16cid:durableId="1241717645">
    <w:abstractNumId w:val="56"/>
  </w:num>
  <w:num w:numId="130" w16cid:durableId="1745839460">
    <w:abstractNumId w:val="56"/>
  </w:num>
  <w:num w:numId="131" w16cid:durableId="820925064">
    <w:abstractNumId w:val="56"/>
  </w:num>
  <w:num w:numId="132" w16cid:durableId="802890504">
    <w:abstractNumId w:val="56"/>
  </w:num>
  <w:num w:numId="133" w16cid:durableId="1662584540">
    <w:abstractNumId w:val="56"/>
  </w:num>
  <w:num w:numId="134" w16cid:durableId="1761680521">
    <w:abstractNumId w:val="56"/>
  </w:num>
  <w:num w:numId="135" w16cid:durableId="651374431">
    <w:abstractNumId w:val="56"/>
  </w:num>
  <w:num w:numId="136" w16cid:durableId="797185201">
    <w:abstractNumId w:val="56"/>
  </w:num>
  <w:num w:numId="137" w16cid:durableId="1485853229">
    <w:abstractNumId w:val="56"/>
  </w:num>
  <w:num w:numId="138" w16cid:durableId="1132017969">
    <w:abstractNumId w:val="27"/>
  </w:num>
  <w:num w:numId="139" w16cid:durableId="175467838">
    <w:abstractNumId w:val="16"/>
  </w:num>
  <w:num w:numId="140" w16cid:durableId="32506730">
    <w:abstractNumId w:val="50"/>
  </w:num>
  <w:num w:numId="141" w16cid:durableId="471866903">
    <w:abstractNumId w:val="27"/>
  </w:num>
  <w:num w:numId="142" w16cid:durableId="242371691">
    <w:abstractNumId w:val="27"/>
  </w:num>
  <w:num w:numId="143" w16cid:durableId="37973770">
    <w:abstractNumId w:val="56"/>
  </w:num>
  <w:num w:numId="144" w16cid:durableId="252596061">
    <w:abstractNumId w:val="56"/>
  </w:num>
  <w:num w:numId="145" w16cid:durableId="1580166734">
    <w:abstractNumId w:val="56"/>
  </w:num>
  <w:num w:numId="146" w16cid:durableId="1002970669">
    <w:abstractNumId w:val="56"/>
  </w:num>
  <w:num w:numId="147" w16cid:durableId="1383673749">
    <w:abstractNumId w:val="56"/>
  </w:num>
  <w:num w:numId="148" w16cid:durableId="409888988">
    <w:abstractNumId w:val="56"/>
  </w:num>
  <w:num w:numId="149" w16cid:durableId="1084650167">
    <w:abstractNumId w:val="56"/>
  </w:num>
  <w:num w:numId="150" w16cid:durableId="1436712034">
    <w:abstractNumId w:val="27"/>
  </w:num>
  <w:num w:numId="151" w16cid:durableId="1957174573">
    <w:abstractNumId w:val="27"/>
  </w:num>
  <w:num w:numId="152" w16cid:durableId="2058771757">
    <w:abstractNumId w:val="27"/>
  </w:num>
  <w:num w:numId="153" w16cid:durableId="181863343">
    <w:abstractNumId w:val="56"/>
  </w:num>
  <w:num w:numId="154" w16cid:durableId="1581914063">
    <w:abstractNumId w:val="56"/>
  </w:num>
  <w:num w:numId="155" w16cid:durableId="852497172">
    <w:abstractNumId w:val="27"/>
  </w:num>
  <w:num w:numId="156" w16cid:durableId="310839419">
    <w:abstractNumId w:val="27"/>
  </w:num>
  <w:num w:numId="157" w16cid:durableId="841161802">
    <w:abstractNumId w:val="51"/>
  </w:num>
  <w:num w:numId="158" w16cid:durableId="1564634260">
    <w:abstractNumId w:val="57"/>
  </w:num>
  <w:num w:numId="159" w16cid:durableId="1177577307">
    <w:abstractNumId w:val="56"/>
  </w:num>
  <w:num w:numId="160" w16cid:durableId="960380556">
    <w:abstractNumId w:val="56"/>
  </w:num>
  <w:num w:numId="161" w16cid:durableId="1714110883">
    <w:abstractNumId w:val="45"/>
  </w:num>
  <w:num w:numId="162" w16cid:durableId="565798296">
    <w:abstractNumId w:val="14"/>
  </w:num>
  <w:num w:numId="163" w16cid:durableId="1054431643">
    <w:abstractNumId w:val="48"/>
  </w:num>
  <w:num w:numId="164" w16cid:durableId="510143208">
    <w:abstractNumId w:val="56"/>
  </w:num>
  <w:num w:numId="165" w16cid:durableId="1126435709">
    <w:abstractNumId w:val="56"/>
  </w:num>
  <w:num w:numId="166" w16cid:durableId="1829052256">
    <w:abstractNumId w:val="60"/>
  </w:num>
  <w:num w:numId="167" w16cid:durableId="1823741096">
    <w:abstractNumId w:val="28"/>
  </w:num>
  <w:num w:numId="168" w16cid:durableId="390228163">
    <w:abstractNumId w:val="56"/>
  </w:num>
  <w:num w:numId="169" w16cid:durableId="898633944">
    <w:abstractNumId w:val="10"/>
  </w:num>
  <w:num w:numId="170" w16cid:durableId="647317963">
    <w:abstractNumId w:val="29"/>
  </w:num>
  <w:num w:numId="171" w16cid:durableId="569580334">
    <w:abstractNumId w:val="59"/>
  </w:num>
  <w:num w:numId="172" w16cid:durableId="1412236275">
    <w:abstractNumId w:val="0"/>
  </w:num>
  <w:num w:numId="173" w16cid:durableId="173035491">
    <w:abstractNumId w:val="20"/>
  </w:num>
  <w:num w:numId="174" w16cid:durableId="1019506678">
    <w:abstractNumId w:val="52"/>
  </w:num>
  <w:num w:numId="175" w16cid:durableId="1686594430">
    <w:abstractNumId w:val="63"/>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552"/>
    <w:rsid w:val="00003E9E"/>
    <w:rsid w:val="00007714"/>
    <w:rsid w:val="0001028E"/>
    <w:rsid w:val="0001067F"/>
    <w:rsid w:val="00012712"/>
    <w:rsid w:val="000128DA"/>
    <w:rsid w:val="00013D9A"/>
    <w:rsid w:val="000157D0"/>
    <w:rsid w:val="00016599"/>
    <w:rsid w:val="000172F1"/>
    <w:rsid w:val="00020435"/>
    <w:rsid w:val="00020921"/>
    <w:rsid w:val="00027F31"/>
    <w:rsid w:val="00030C68"/>
    <w:rsid w:val="00033253"/>
    <w:rsid w:val="00033ED3"/>
    <w:rsid w:val="00033FC7"/>
    <w:rsid w:val="00034D74"/>
    <w:rsid w:val="000351FE"/>
    <w:rsid w:val="000417F1"/>
    <w:rsid w:val="0004219C"/>
    <w:rsid w:val="00042F8A"/>
    <w:rsid w:val="000434FC"/>
    <w:rsid w:val="00050292"/>
    <w:rsid w:val="000513BA"/>
    <w:rsid w:val="0005207A"/>
    <w:rsid w:val="00052498"/>
    <w:rsid w:val="00053827"/>
    <w:rsid w:val="00054617"/>
    <w:rsid w:val="0005617F"/>
    <w:rsid w:val="000573BF"/>
    <w:rsid w:val="00060FEE"/>
    <w:rsid w:val="00061C3A"/>
    <w:rsid w:val="00061EB2"/>
    <w:rsid w:val="0006516D"/>
    <w:rsid w:val="00067EE2"/>
    <w:rsid w:val="00077D46"/>
    <w:rsid w:val="0008291E"/>
    <w:rsid w:val="0008414B"/>
    <w:rsid w:val="00092946"/>
    <w:rsid w:val="00092ED5"/>
    <w:rsid w:val="00095BEC"/>
    <w:rsid w:val="000A033E"/>
    <w:rsid w:val="000A278A"/>
    <w:rsid w:val="000A2A38"/>
    <w:rsid w:val="000A324E"/>
    <w:rsid w:val="000A3437"/>
    <w:rsid w:val="000A42E2"/>
    <w:rsid w:val="000A6537"/>
    <w:rsid w:val="000B5104"/>
    <w:rsid w:val="000B6371"/>
    <w:rsid w:val="000C25D0"/>
    <w:rsid w:val="000C2D37"/>
    <w:rsid w:val="000D358A"/>
    <w:rsid w:val="000D4E6B"/>
    <w:rsid w:val="000E316B"/>
    <w:rsid w:val="000E4DB8"/>
    <w:rsid w:val="000E55B0"/>
    <w:rsid w:val="000E56EA"/>
    <w:rsid w:val="000E57BC"/>
    <w:rsid w:val="000F7681"/>
    <w:rsid w:val="00100F94"/>
    <w:rsid w:val="00102DF6"/>
    <w:rsid w:val="0011095D"/>
    <w:rsid w:val="001110F9"/>
    <w:rsid w:val="0011256F"/>
    <w:rsid w:val="00113B6D"/>
    <w:rsid w:val="00116BF8"/>
    <w:rsid w:val="001212C6"/>
    <w:rsid w:val="00124CC9"/>
    <w:rsid w:val="0013267F"/>
    <w:rsid w:val="00133261"/>
    <w:rsid w:val="00141405"/>
    <w:rsid w:val="001445E4"/>
    <w:rsid w:val="00144759"/>
    <w:rsid w:val="0014575F"/>
    <w:rsid w:val="00146D08"/>
    <w:rsid w:val="00150182"/>
    <w:rsid w:val="00150ECF"/>
    <w:rsid w:val="00152B4F"/>
    <w:rsid w:val="001544C4"/>
    <w:rsid w:val="0015502C"/>
    <w:rsid w:val="00160036"/>
    <w:rsid w:val="0016122F"/>
    <w:rsid w:val="0016155C"/>
    <w:rsid w:val="001641D7"/>
    <w:rsid w:val="00164777"/>
    <w:rsid w:val="001673F0"/>
    <w:rsid w:val="0016782A"/>
    <w:rsid w:val="00171EA9"/>
    <w:rsid w:val="00171FD2"/>
    <w:rsid w:val="00172411"/>
    <w:rsid w:val="00173C9E"/>
    <w:rsid w:val="00173F5E"/>
    <w:rsid w:val="00175694"/>
    <w:rsid w:val="00181277"/>
    <w:rsid w:val="00182B33"/>
    <w:rsid w:val="00182F6B"/>
    <w:rsid w:val="0018451C"/>
    <w:rsid w:val="00190BC0"/>
    <w:rsid w:val="00191E58"/>
    <w:rsid w:val="00194039"/>
    <w:rsid w:val="00195F0B"/>
    <w:rsid w:val="001972FE"/>
    <w:rsid w:val="001A0D8B"/>
    <w:rsid w:val="001A11D0"/>
    <w:rsid w:val="001A2A97"/>
    <w:rsid w:val="001A2BE5"/>
    <w:rsid w:val="001A2C3C"/>
    <w:rsid w:val="001A529D"/>
    <w:rsid w:val="001B2679"/>
    <w:rsid w:val="001B44AE"/>
    <w:rsid w:val="001B6300"/>
    <w:rsid w:val="001C353A"/>
    <w:rsid w:val="001C4226"/>
    <w:rsid w:val="001C43F8"/>
    <w:rsid w:val="001C48D1"/>
    <w:rsid w:val="001C65BC"/>
    <w:rsid w:val="001C689B"/>
    <w:rsid w:val="001D0A74"/>
    <w:rsid w:val="001D1E01"/>
    <w:rsid w:val="001D3A40"/>
    <w:rsid w:val="001D3ABA"/>
    <w:rsid w:val="001D4442"/>
    <w:rsid w:val="001D5CE0"/>
    <w:rsid w:val="001E00F1"/>
    <w:rsid w:val="001E16E8"/>
    <w:rsid w:val="001E1A5C"/>
    <w:rsid w:val="001E1BF8"/>
    <w:rsid w:val="001E2D53"/>
    <w:rsid w:val="001E49CB"/>
    <w:rsid w:val="001E4A2E"/>
    <w:rsid w:val="001E6834"/>
    <w:rsid w:val="001E6E03"/>
    <w:rsid w:val="001E76AB"/>
    <w:rsid w:val="001E7708"/>
    <w:rsid w:val="001F25DD"/>
    <w:rsid w:val="001F3660"/>
    <w:rsid w:val="001F4376"/>
    <w:rsid w:val="001F5FF8"/>
    <w:rsid w:val="00202802"/>
    <w:rsid w:val="002032C9"/>
    <w:rsid w:val="00204DEE"/>
    <w:rsid w:val="002060E2"/>
    <w:rsid w:val="0020635D"/>
    <w:rsid w:val="00210AE1"/>
    <w:rsid w:val="00212B13"/>
    <w:rsid w:val="002140A1"/>
    <w:rsid w:val="00214D2F"/>
    <w:rsid w:val="00216F33"/>
    <w:rsid w:val="00221743"/>
    <w:rsid w:val="0022472F"/>
    <w:rsid w:val="002263BA"/>
    <w:rsid w:val="00226A41"/>
    <w:rsid w:val="00227664"/>
    <w:rsid w:val="00231190"/>
    <w:rsid w:val="00231D75"/>
    <w:rsid w:val="00234F8A"/>
    <w:rsid w:val="002368EE"/>
    <w:rsid w:val="0024156D"/>
    <w:rsid w:val="002434C4"/>
    <w:rsid w:val="002454AE"/>
    <w:rsid w:val="0024575F"/>
    <w:rsid w:val="00252072"/>
    <w:rsid w:val="00254020"/>
    <w:rsid w:val="00254244"/>
    <w:rsid w:val="00254410"/>
    <w:rsid w:val="00256048"/>
    <w:rsid w:val="0025741F"/>
    <w:rsid w:val="002575A4"/>
    <w:rsid w:val="002577EC"/>
    <w:rsid w:val="00260418"/>
    <w:rsid w:val="00260B65"/>
    <w:rsid w:val="00262814"/>
    <w:rsid w:val="00264752"/>
    <w:rsid w:val="0026559B"/>
    <w:rsid w:val="00267351"/>
    <w:rsid w:val="00273060"/>
    <w:rsid w:val="0027451D"/>
    <w:rsid w:val="002755A9"/>
    <w:rsid w:val="0028064E"/>
    <w:rsid w:val="00282613"/>
    <w:rsid w:val="00283F89"/>
    <w:rsid w:val="00286050"/>
    <w:rsid w:val="002874E8"/>
    <w:rsid w:val="00295176"/>
    <w:rsid w:val="00296425"/>
    <w:rsid w:val="00296709"/>
    <w:rsid w:val="002A1350"/>
    <w:rsid w:val="002A31BA"/>
    <w:rsid w:val="002A739F"/>
    <w:rsid w:val="002B03B0"/>
    <w:rsid w:val="002B72C0"/>
    <w:rsid w:val="002B7FB5"/>
    <w:rsid w:val="002C019A"/>
    <w:rsid w:val="002C114A"/>
    <w:rsid w:val="002C324C"/>
    <w:rsid w:val="002D1372"/>
    <w:rsid w:val="002D26F9"/>
    <w:rsid w:val="002D36BC"/>
    <w:rsid w:val="002D438B"/>
    <w:rsid w:val="002D6BE5"/>
    <w:rsid w:val="002E00FF"/>
    <w:rsid w:val="002E04EC"/>
    <w:rsid w:val="002E6C31"/>
    <w:rsid w:val="002F2A8D"/>
    <w:rsid w:val="002F2B69"/>
    <w:rsid w:val="002F543E"/>
    <w:rsid w:val="002F694D"/>
    <w:rsid w:val="00300021"/>
    <w:rsid w:val="00301206"/>
    <w:rsid w:val="00301BE0"/>
    <w:rsid w:val="00301F4E"/>
    <w:rsid w:val="00302607"/>
    <w:rsid w:val="00303010"/>
    <w:rsid w:val="00303E78"/>
    <w:rsid w:val="003101A7"/>
    <w:rsid w:val="00310245"/>
    <w:rsid w:val="003102D1"/>
    <w:rsid w:val="003110C1"/>
    <w:rsid w:val="0031269D"/>
    <w:rsid w:val="00313EEA"/>
    <w:rsid w:val="00315C26"/>
    <w:rsid w:val="00317677"/>
    <w:rsid w:val="00317BCB"/>
    <w:rsid w:val="00317D2A"/>
    <w:rsid w:val="00317E17"/>
    <w:rsid w:val="00320C8D"/>
    <w:rsid w:val="00322D0A"/>
    <w:rsid w:val="00322F1F"/>
    <w:rsid w:val="0032524B"/>
    <w:rsid w:val="00330402"/>
    <w:rsid w:val="00330CFB"/>
    <w:rsid w:val="00332AE2"/>
    <w:rsid w:val="00333A9D"/>
    <w:rsid w:val="003402DA"/>
    <w:rsid w:val="00341DBB"/>
    <w:rsid w:val="00346B4D"/>
    <w:rsid w:val="00346BA2"/>
    <w:rsid w:val="003471ED"/>
    <w:rsid w:val="00347D66"/>
    <w:rsid w:val="00347F9E"/>
    <w:rsid w:val="00351D96"/>
    <w:rsid w:val="00352C95"/>
    <w:rsid w:val="00353B1F"/>
    <w:rsid w:val="0035690B"/>
    <w:rsid w:val="003574B3"/>
    <w:rsid w:val="003632DB"/>
    <w:rsid w:val="00364897"/>
    <w:rsid w:val="00365351"/>
    <w:rsid w:val="00367E69"/>
    <w:rsid w:val="003803CC"/>
    <w:rsid w:val="00380B0B"/>
    <w:rsid w:val="00385C51"/>
    <w:rsid w:val="003862D5"/>
    <w:rsid w:val="00386403"/>
    <w:rsid w:val="00392634"/>
    <w:rsid w:val="00394130"/>
    <w:rsid w:val="00395342"/>
    <w:rsid w:val="003955D7"/>
    <w:rsid w:val="00395C18"/>
    <w:rsid w:val="003A441D"/>
    <w:rsid w:val="003A52CE"/>
    <w:rsid w:val="003B23DA"/>
    <w:rsid w:val="003C7E26"/>
    <w:rsid w:val="003D0106"/>
    <w:rsid w:val="003D2502"/>
    <w:rsid w:val="003D27B6"/>
    <w:rsid w:val="003D2A82"/>
    <w:rsid w:val="003D5363"/>
    <w:rsid w:val="003D6A0F"/>
    <w:rsid w:val="003E3E8E"/>
    <w:rsid w:val="003E5999"/>
    <w:rsid w:val="003E63D3"/>
    <w:rsid w:val="003F09DD"/>
    <w:rsid w:val="003F10A2"/>
    <w:rsid w:val="003F24E9"/>
    <w:rsid w:val="003F4CAA"/>
    <w:rsid w:val="003F79EC"/>
    <w:rsid w:val="00400458"/>
    <w:rsid w:val="00401CC2"/>
    <w:rsid w:val="004048A3"/>
    <w:rsid w:val="00410943"/>
    <w:rsid w:val="00411198"/>
    <w:rsid w:val="00415345"/>
    <w:rsid w:val="004205F4"/>
    <w:rsid w:val="0042088B"/>
    <w:rsid w:val="004209DD"/>
    <w:rsid w:val="00420B48"/>
    <w:rsid w:val="00421EB7"/>
    <w:rsid w:val="00423792"/>
    <w:rsid w:val="004244DF"/>
    <w:rsid w:val="00424821"/>
    <w:rsid w:val="004256CE"/>
    <w:rsid w:val="0042651D"/>
    <w:rsid w:val="00430D34"/>
    <w:rsid w:val="00430DBF"/>
    <w:rsid w:val="00432F51"/>
    <w:rsid w:val="00434846"/>
    <w:rsid w:val="00440463"/>
    <w:rsid w:val="00442321"/>
    <w:rsid w:val="00442472"/>
    <w:rsid w:val="00444DB9"/>
    <w:rsid w:val="00447860"/>
    <w:rsid w:val="00460DAE"/>
    <w:rsid w:val="00461B86"/>
    <w:rsid w:val="00465869"/>
    <w:rsid w:val="00470D49"/>
    <w:rsid w:val="004719C7"/>
    <w:rsid w:val="00475446"/>
    <w:rsid w:val="00476696"/>
    <w:rsid w:val="004801D7"/>
    <w:rsid w:val="004820CC"/>
    <w:rsid w:val="0048299A"/>
    <w:rsid w:val="00483D6A"/>
    <w:rsid w:val="00486760"/>
    <w:rsid w:val="00494A97"/>
    <w:rsid w:val="00495C82"/>
    <w:rsid w:val="0049703F"/>
    <w:rsid w:val="00497788"/>
    <w:rsid w:val="004A32AC"/>
    <w:rsid w:val="004A6CDF"/>
    <w:rsid w:val="004B0737"/>
    <w:rsid w:val="004B2F40"/>
    <w:rsid w:val="004B3205"/>
    <w:rsid w:val="004B4D16"/>
    <w:rsid w:val="004B6760"/>
    <w:rsid w:val="004B77F5"/>
    <w:rsid w:val="004B780C"/>
    <w:rsid w:val="004C3BF5"/>
    <w:rsid w:val="004C59C7"/>
    <w:rsid w:val="004C59DB"/>
    <w:rsid w:val="004C6B77"/>
    <w:rsid w:val="004C6CBA"/>
    <w:rsid w:val="004D2B43"/>
    <w:rsid w:val="004D2FFD"/>
    <w:rsid w:val="004D3C1F"/>
    <w:rsid w:val="004D49F8"/>
    <w:rsid w:val="004D655F"/>
    <w:rsid w:val="004D7910"/>
    <w:rsid w:val="004E7CAA"/>
    <w:rsid w:val="004F149F"/>
    <w:rsid w:val="004F30B9"/>
    <w:rsid w:val="004F45C6"/>
    <w:rsid w:val="004F7B9F"/>
    <w:rsid w:val="005023F3"/>
    <w:rsid w:val="00506471"/>
    <w:rsid w:val="00512B3C"/>
    <w:rsid w:val="0051460B"/>
    <w:rsid w:val="00515BBF"/>
    <w:rsid w:val="00516E5B"/>
    <w:rsid w:val="00517476"/>
    <w:rsid w:val="005237E0"/>
    <w:rsid w:val="0053019B"/>
    <w:rsid w:val="00533884"/>
    <w:rsid w:val="00537261"/>
    <w:rsid w:val="0053739B"/>
    <w:rsid w:val="00537E42"/>
    <w:rsid w:val="005426AC"/>
    <w:rsid w:val="005432CE"/>
    <w:rsid w:val="0054466F"/>
    <w:rsid w:val="00544FE9"/>
    <w:rsid w:val="00545013"/>
    <w:rsid w:val="0054679E"/>
    <w:rsid w:val="00551F06"/>
    <w:rsid w:val="005521BD"/>
    <w:rsid w:val="00553911"/>
    <w:rsid w:val="005630B2"/>
    <w:rsid w:val="00563345"/>
    <w:rsid w:val="0056430C"/>
    <w:rsid w:val="005665E3"/>
    <w:rsid w:val="00566BD8"/>
    <w:rsid w:val="00566EB8"/>
    <w:rsid w:val="00571439"/>
    <w:rsid w:val="005721A3"/>
    <w:rsid w:val="005778F9"/>
    <w:rsid w:val="00577CAB"/>
    <w:rsid w:val="0058045A"/>
    <w:rsid w:val="00586846"/>
    <w:rsid w:val="005876A9"/>
    <w:rsid w:val="00591060"/>
    <w:rsid w:val="00594452"/>
    <w:rsid w:val="00594EC1"/>
    <w:rsid w:val="00594F57"/>
    <w:rsid w:val="0059679C"/>
    <w:rsid w:val="005979D0"/>
    <w:rsid w:val="005A587D"/>
    <w:rsid w:val="005A5A88"/>
    <w:rsid w:val="005A6A32"/>
    <w:rsid w:val="005A6B87"/>
    <w:rsid w:val="005B3CEC"/>
    <w:rsid w:val="005B6700"/>
    <w:rsid w:val="005B6BEA"/>
    <w:rsid w:val="005C5A92"/>
    <w:rsid w:val="005D15EF"/>
    <w:rsid w:val="005D3CC8"/>
    <w:rsid w:val="005E40BD"/>
    <w:rsid w:val="005E4668"/>
    <w:rsid w:val="005E745E"/>
    <w:rsid w:val="005F0726"/>
    <w:rsid w:val="005F569F"/>
    <w:rsid w:val="005F6009"/>
    <w:rsid w:val="005F6BF9"/>
    <w:rsid w:val="00603636"/>
    <w:rsid w:val="006054BB"/>
    <w:rsid w:val="00612C3E"/>
    <w:rsid w:val="006143FB"/>
    <w:rsid w:val="00623CE7"/>
    <w:rsid w:val="006249CE"/>
    <w:rsid w:val="00625532"/>
    <w:rsid w:val="00625B42"/>
    <w:rsid w:val="00626179"/>
    <w:rsid w:val="0062628F"/>
    <w:rsid w:val="00641C5F"/>
    <w:rsid w:val="00644FB5"/>
    <w:rsid w:val="00647C36"/>
    <w:rsid w:val="00653AAE"/>
    <w:rsid w:val="00653D28"/>
    <w:rsid w:val="00654137"/>
    <w:rsid w:val="006566AE"/>
    <w:rsid w:val="00656DF9"/>
    <w:rsid w:val="00657E1A"/>
    <w:rsid w:val="00661A51"/>
    <w:rsid w:val="00662149"/>
    <w:rsid w:val="00663192"/>
    <w:rsid w:val="00663624"/>
    <w:rsid w:val="00663B70"/>
    <w:rsid w:val="006640C6"/>
    <w:rsid w:val="00667A97"/>
    <w:rsid w:val="00670177"/>
    <w:rsid w:val="00671010"/>
    <w:rsid w:val="00674AC7"/>
    <w:rsid w:val="00676124"/>
    <w:rsid w:val="00677566"/>
    <w:rsid w:val="0068341F"/>
    <w:rsid w:val="00686088"/>
    <w:rsid w:val="006864F4"/>
    <w:rsid w:val="006870E7"/>
    <w:rsid w:val="006914D3"/>
    <w:rsid w:val="0069310B"/>
    <w:rsid w:val="00694129"/>
    <w:rsid w:val="006965FA"/>
    <w:rsid w:val="006A06EB"/>
    <w:rsid w:val="006A167E"/>
    <w:rsid w:val="006A172A"/>
    <w:rsid w:val="006A237F"/>
    <w:rsid w:val="006A3D47"/>
    <w:rsid w:val="006A760E"/>
    <w:rsid w:val="006B341B"/>
    <w:rsid w:val="006C0953"/>
    <w:rsid w:val="006C15C5"/>
    <w:rsid w:val="006C5734"/>
    <w:rsid w:val="006C7614"/>
    <w:rsid w:val="006D2669"/>
    <w:rsid w:val="006D2733"/>
    <w:rsid w:val="006D49C1"/>
    <w:rsid w:val="006D512F"/>
    <w:rsid w:val="006D6699"/>
    <w:rsid w:val="006E0760"/>
    <w:rsid w:val="006E2FE3"/>
    <w:rsid w:val="006E4A4B"/>
    <w:rsid w:val="006E4BA4"/>
    <w:rsid w:val="006E714B"/>
    <w:rsid w:val="006F619B"/>
    <w:rsid w:val="006F7C45"/>
    <w:rsid w:val="00700206"/>
    <w:rsid w:val="00706984"/>
    <w:rsid w:val="007073FB"/>
    <w:rsid w:val="0071138E"/>
    <w:rsid w:val="007122EB"/>
    <w:rsid w:val="007160A7"/>
    <w:rsid w:val="007166EB"/>
    <w:rsid w:val="00717132"/>
    <w:rsid w:val="00723E12"/>
    <w:rsid w:val="0072517E"/>
    <w:rsid w:val="00725634"/>
    <w:rsid w:val="007264D0"/>
    <w:rsid w:val="00727BEF"/>
    <w:rsid w:val="007300D8"/>
    <w:rsid w:val="007322E2"/>
    <w:rsid w:val="0073401E"/>
    <w:rsid w:val="00735E20"/>
    <w:rsid w:val="0074055B"/>
    <w:rsid w:val="00740AD5"/>
    <w:rsid w:val="00750086"/>
    <w:rsid w:val="0076184D"/>
    <w:rsid w:val="00761DA5"/>
    <w:rsid w:val="007646A3"/>
    <w:rsid w:val="0076499F"/>
    <w:rsid w:val="00767265"/>
    <w:rsid w:val="007738D3"/>
    <w:rsid w:val="007758C3"/>
    <w:rsid w:val="007803D3"/>
    <w:rsid w:val="00780DEA"/>
    <w:rsid w:val="00781CC5"/>
    <w:rsid w:val="00791FC3"/>
    <w:rsid w:val="007922C4"/>
    <w:rsid w:val="00794EC8"/>
    <w:rsid w:val="00796730"/>
    <w:rsid w:val="007A05A5"/>
    <w:rsid w:val="007A1198"/>
    <w:rsid w:val="007A69A1"/>
    <w:rsid w:val="007B06C4"/>
    <w:rsid w:val="007B0E84"/>
    <w:rsid w:val="007B2F01"/>
    <w:rsid w:val="007B64BD"/>
    <w:rsid w:val="007B6E83"/>
    <w:rsid w:val="007B7356"/>
    <w:rsid w:val="007C0CAF"/>
    <w:rsid w:val="007C621A"/>
    <w:rsid w:val="007C6AAF"/>
    <w:rsid w:val="007D45E7"/>
    <w:rsid w:val="007D6700"/>
    <w:rsid w:val="007D70D1"/>
    <w:rsid w:val="007D7357"/>
    <w:rsid w:val="007D7597"/>
    <w:rsid w:val="007E31E2"/>
    <w:rsid w:val="007E6A7A"/>
    <w:rsid w:val="007E6CD8"/>
    <w:rsid w:val="007E6E46"/>
    <w:rsid w:val="007E6ED7"/>
    <w:rsid w:val="007E77DA"/>
    <w:rsid w:val="007E7B5B"/>
    <w:rsid w:val="007F104E"/>
    <w:rsid w:val="007F5D4A"/>
    <w:rsid w:val="007F79F6"/>
    <w:rsid w:val="00800657"/>
    <w:rsid w:val="0080454D"/>
    <w:rsid w:val="0080707B"/>
    <w:rsid w:val="00812132"/>
    <w:rsid w:val="00815C94"/>
    <w:rsid w:val="00820039"/>
    <w:rsid w:val="00820332"/>
    <w:rsid w:val="00820BA5"/>
    <w:rsid w:val="0082354B"/>
    <w:rsid w:val="00824CD9"/>
    <w:rsid w:val="00831FEE"/>
    <w:rsid w:val="00832558"/>
    <w:rsid w:val="008375E4"/>
    <w:rsid w:val="00842576"/>
    <w:rsid w:val="00842DD8"/>
    <w:rsid w:val="00843BEF"/>
    <w:rsid w:val="00844AAE"/>
    <w:rsid w:val="008519F1"/>
    <w:rsid w:val="00851B74"/>
    <w:rsid w:val="0085248A"/>
    <w:rsid w:val="008525C1"/>
    <w:rsid w:val="0085325B"/>
    <w:rsid w:val="008603CC"/>
    <w:rsid w:val="0086196D"/>
    <w:rsid w:val="00866A9C"/>
    <w:rsid w:val="00867930"/>
    <w:rsid w:val="00872089"/>
    <w:rsid w:val="00873B10"/>
    <w:rsid w:val="00873DE3"/>
    <w:rsid w:val="00874F69"/>
    <w:rsid w:val="008751E0"/>
    <w:rsid w:val="008769C2"/>
    <w:rsid w:val="00883897"/>
    <w:rsid w:val="00883AFB"/>
    <w:rsid w:val="00885825"/>
    <w:rsid w:val="008900EC"/>
    <w:rsid w:val="008917F5"/>
    <w:rsid w:val="008953EC"/>
    <w:rsid w:val="0089632F"/>
    <w:rsid w:val="008A3769"/>
    <w:rsid w:val="008A58F1"/>
    <w:rsid w:val="008A7064"/>
    <w:rsid w:val="008A7D1E"/>
    <w:rsid w:val="008B24DE"/>
    <w:rsid w:val="008B39BB"/>
    <w:rsid w:val="008B417D"/>
    <w:rsid w:val="008B4224"/>
    <w:rsid w:val="008B4B90"/>
    <w:rsid w:val="008B6693"/>
    <w:rsid w:val="008C4018"/>
    <w:rsid w:val="008C5EED"/>
    <w:rsid w:val="008C6760"/>
    <w:rsid w:val="008C7218"/>
    <w:rsid w:val="008C7693"/>
    <w:rsid w:val="008C7D03"/>
    <w:rsid w:val="008D27A6"/>
    <w:rsid w:val="008D4B0F"/>
    <w:rsid w:val="008D6FB2"/>
    <w:rsid w:val="008D7D07"/>
    <w:rsid w:val="008E3256"/>
    <w:rsid w:val="008E6DE4"/>
    <w:rsid w:val="008F0AC5"/>
    <w:rsid w:val="008F192F"/>
    <w:rsid w:val="008F33E2"/>
    <w:rsid w:val="008F498A"/>
    <w:rsid w:val="008F55CB"/>
    <w:rsid w:val="008F58E7"/>
    <w:rsid w:val="008F651A"/>
    <w:rsid w:val="008F69F4"/>
    <w:rsid w:val="008F6EA6"/>
    <w:rsid w:val="008F7E5E"/>
    <w:rsid w:val="009042E0"/>
    <w:rsid w:val="00904742"/>
    <w:rsid w:val="00910650"/>
    <w:rsid w:val="009123C0"/>
    <w:rsid w:val="009141BB"/>
    <w:rsid w:val="00914DE0"/>
    <w:rsid w:val="00916A01"/>
    <w:rsid w:val="009203AE"/>
    <w:rsid w:val="009249CD"/>
    <w:rsid w:val="00924E43"/>
    <w:rsid w:val="009250DF"/>
    <w:rsid w:val="00925321"/>
    <w:rsid w:val="00926DD0"/>
    <w:rsid w:val="00930E0A"/>
    <w:rsid w:val="00931D66"/>
    <w:rsid w:val="00932542"/>
    <w:rsid w:val="00935897"/>
    <w:rsid w:val="00936F09"/>
    <w:rsid w:val="00937075"/>
    <w:rsid w:val="00940099"/>
    <w:rsid w:val="00940611"/>
    <w:rsid w:val="009411BE"/>
    <w:rsid w:val="00942A97"/>
    <w:rsid w:val="00943297"/>
    <w:rsid w:val="00943F3E"/>
    <w:rsid w:val="009467DF"/>
    <w:rsid w:val="00946935"/>
    <w:rsid w:val="00953B5F"/>
    <w:rsid w:val="00955F9B"/>
    <w:rsid w:val="009560C0"/>
    <w:rsid w:val="00960D27"/>
    <w:rsid w:val="00961338"/>
    <w:rsid w:val="00962DE7"/>
    <w:rsid w:val="0096446D"/>
    <w:rsid w:val="00965552"/>
    <w:rsid w:val="00971137"/>
    <w:rsid w:val="00975CFA"/>
    <w:rsid w:val="00975ECC"/>
    <w:rsid w:val="009827DA"/>
    <w:rsid w:val="009830AE"/>
    <w:rsid w:val="00984673"/>
    <w:rsid w:val="00993A53"/>
    <w:rsid w:val="00995AB2"/>
    <w:rsid w:val="009976A6"/>
    <w:rsid w:val="009A0A61"/>
    <w:rsid w:val="009A0E63"/>
    <w:rsid w:val="009A34E4"/>
    <w:rsid w:val="009A3529"/>
    <w:rsid w:val="009A3A51"/>
    <w:rsid w:val="009A50DA"/>
    <w:rsid w:val="009A5938"/>
    <w:rsid w:val="009A607C"/>
    <w:rsid w:val="009A6856"/>
    <w:rsid w:val="009B0098"/>
    <w:rsid w:val="009B1CCD"/>
    <w:rsid w:val="009B29AA"/>
    <w:rsid w:val="009B305C"/>
    <w:rsid w:val="009B49B7"/>
    <w:rsid w:val="009B683F"/>
    <w:rsid w:val="009B76CB"/>
    <w:rsid w:val="009B77F7"/>
    <w:rsid w:val="009C7C97"/>
    <w:rsid w:val="009C7FF0"/>
    <w:rsid w:val="009D1A57"/>
    <w:rsid w:val="009D622C"/>
    <w:rsid w:val="009E06F2"/>
    <w:rsid w:val="009E2D16"/>
    <w:rsid w:val="009E2DFB"/>
    <w:rsid w:val="009E7494"/>
    <w:rsid w:val="009F01A4"/>
    <w:rsid w:val="009F09FD"/>
    <w:rsid w:val="009F1429"/>
    <w:rsid w:val="009F65AC"/>
    <w:rsid w:val="00A03AD6"/>
    <w:rsid w:val="00A03BAC"/>
    <w:rsid w:val="00A04561"/>
    <w:rsid w:val="00A10546"/>
    <w:rsid w:val="00A12C01"/>
    <w:rsid w:val="00A22F07"/>
    <w:rsid w:val="00A2578B"/>
    <w:rsid w:val="00A314ED"/>
    <w:rsid w:val="00A31D78"/>
    <w:rsid w:val="00A32E41"/>
    <w:rsid w:val="00A336C9"/>
    <w:rsid w:val="00A34954"/>
    <w:rsid w:val="00A42E65"/>
    <w:rsid w:val="00A42E73"/>
    <w:rsid w:val="00A43138"/>
    <w:rsid w:val="00A43E92"/>
    <w:rsid w:val="00A44720"/>
    <w:rsid w:val="00A45BB6"/>
    <w:rsid w:val="00A5015C"/>
    <w:rsid w:val="00A52C61"/>
    <w:rsid w:val="00A52E39"/>
    <w:rsid w:val="00A53CA1"/>
    <w:rsid w:val="00A54B8E"/>
    <w:rsid w:val="00A57A07"/>
    <w:rsid w:val="00A57EC9"/>
    <w:rsid w:val="00A62A65"/>
    <w:rsid w:val="00A65732"/>
    <w:rsid w:val="00A672D1"/>
    <w:rsid w:val="00A6755A"/>
    <w:rsid w:val="00A71C0C"/>
    <w:rsid w:val="00A742B8"/>
    <w:rsid w:val="00A75150"/>
    <w:rsid w:val="00A7620F"/>
    <w:rsid w:val="00A850AA"/>
    <w:rsid w:val="00A92CAA"/>
    <w:rsid w:val="00A97407"/>
    <w:rsid w:val="00A97D2E"/>
    <w:rsid w:val="00AA2A93"/>
    <w:rsid w:val="00AB4248"/>
    <w:rsid w:val="00AC36F1"/>
    <w:rsid w:val="00AC72CF"/>
    <w:rsid w:val="00AC7622"/>
    <w:rsid w:val="00AD0238"/>
    <w:rsid w:val="00AD05FC"/>
    <w:rsid w:val="00AD199B"/>
    <w:rsid w:val="00AD27E1"/>
    <w:rsid w:val="00AD6903"/>
    <w:rsid w:val="00AE074C"/>
    <w:rsid w:val="00AE2311"/>
    <w:rsid w:val="00AE4DFE"/>
    <w:rsid w:val="00AE50D4"/>
    <w:rsid w:val="00AE5CE1"/>
    <w:rsid w:val="00AF28C5"/>
    <w:rsid w:val="00AF3244"/>
    <w:rsid w:val="00AF4647"/>
    <w:rsid w:val="00AF5470"/>
    <w:rsid w:val="00AF6201"/>
    <w:rsid w:val="00AF68DD"/>
    <w:rsid w:val="00B027BE"/>
    <w:rsid w:val="00B02915"/>
    <w:rsid w:val="00B11FF5"/>
    <w:rsid w:val="00B138B0"/>
    <w:rsid w:val="00B138CC"/>
    <w:rsid w:val="00B155D6"/>
    <w:rsid w:val="00B16622"/>
    <w:rsid w:val="00B17131"/>
    <w:rsid w:val="00B20A2D"/>
    <w:rsid w:val="00B266DF"/>
    <w:rsid w:val="00B326D9"/>
    <w:rsid w:val="00B34ED3"/>
    <w:rsid w:val="00B360D6"/>
    <w:rsid w:val="00B3630C"/>
    <w:rsid w:val="00B37D2A"/>
    <w:rsid w:val="00B41ACA"/>
    <w:rsid w:val="00B453E7"/>
    <w:rsid w:val="00B45891"/>
    <w:rsid w:val="00B46435"/>
    <w:rsid w:val="00B509AC"/>
    <w:rsid w:val="00B50B47"/>
    <w:rsid w:val="00B52075"/>
    <w:rsid w:val="00B56B89"/>
    <w:rsid w:val="00B57D91"/>
    <w:rsid w:val="00B61FFF"/>
    <w:rsid w:val="00B62484"/>
    <w:rsid w:val="00B63899"/>
    <w:rsid w:val="00B64F20"/>
    <w:rsid w:val="00B65291"/>
    <w:rsid w:val="00B66637"/>
    <w:rsid w:val="00B67AFB"/>
    <w:rsid w:val="00B73CF8"/>
    <w:rsid w:val="00B73D0F"/>
    <w:rsid w:val="00B75894"/>
    <w:rsid w:val="00B77BAD"/>
    <w:rsid w:val="00B807E2"/>
    <w:rsid w:val="00B80A73"/>
    <w:rsid w:val="00B80B30"/>
    <w:rsid w:val="00B8529C"/>
    <w:rsid w:val="00B90E34"/>
    <w:rsid w:val="00B96112"/>
    <w:rsid w:val="00BA2A7F"/>
    <w:rsid w:val="00BA5E1E"/>
    <w:rsid w:val="00BA6A4D"/>
    <w:rsid w:val="00BA748D"/>
    <w:rsid w:val="00BB03DB"/>
    <w:rsid w:val="00BB22B3"/>
    <w:rsid w:val="00BB22C5"/>
    <w:rsid w:val="00BB279C"/>
    <w:rsid w:val="00BB28B4"/>
    <w:rsid w:val="00BB56BB"/>
    <w:rsid w:val="00BB7FC8"/>
    <w:rsid w:val="00BD0B28"/>
    <w:rsid w:val="00BD2688"/>
    <w:rsid w:val="00BD2891"/>
    <w:rsid w:val="00BD2BAB"/>
    <w:rsid w:val="00BD57B0"/>
    <w:rsid w:val="00BE0A02"/>
    <w:rsid w:val="00BE0D2A"/>
    <w:rsid w:val="00BE23C1"/>
    <w:rsid w:val="00BE29CC"/>
    <w:rsid w:val="00BE3284"/>
    <w:rsid w:val="00BE4228"/>
    <w:rsid w:val="00BE4969"/>
    <w:rsid w:val="00BE5EDB"/>
    <w:rsid w:val="00BF501C"/>
    <w:rsid w:val="00BF617B"/>
    <w:rsid w:val="00BF6777"/>
    <w:rsid w:val="00BF6787"/>
    <w:rsid w:val="00C02C40"/>
    <w:rsid w:val="00C032AC"/>
    <w:rsid w:val="00C0394C"/>
    <w:rsid w:val="00C04E6E"/>
    <w:rsid w:val="00C05099"/>
    <w:rsid w:val="00C108A6"/>
    <w:rsid w:val="00C11D59"/>
    <w:rsid w:val="00C124E4"/>
    <w:rsid w:val="00C12DCC"/>
    <w:rsid w:val="00C148E1"/>
    <w:rsid w:val="00C15428"/>
    <w:rsid w:val="00C16704"/>
    <w:rsid w:val="00C17DB1"/>
    <w:rsid w:val="00C25FD8"/>
    <w:rsid w:val="00C312AA"/>
    <w:rsid w:val="00C31C33"/>
    <w:rsid w:val="00C36ECA"/>
    <w:rsid w:val="00C37038"/>
    <w:rsid w:val="00C37712"/>
    <w:rsid w:val="00C416D2"/>
    <w:rsid w:val="00C421D0"/>
    <w:rsid w:val="00C43B15"/>
    <w:rsid w:val="00C446EB"/>
    <w:rsid w:val="00C45342"/>
    <w:rsid w:val="00C46CB1"/>
    <w:rsid w:val="00C4717A"/>
    <w:rsid w:val="00C5486B"/>
    <w:rsid w:val="00C60C62"/>
    <w:rsid w:val="00C61BBA"/>
    <w:rsid w:val="00C6214B"/>
    <w:rsid w:val="00C6338D"/>
    <w:rsid w:val="00C64749"/>
    <w:rsid w:val="00C7155F"/>
    <w:rsid w:val="00C74236"/>
    <w:rsid w:val="00C807B1"/>
    <w:rsid w:val="00C8441C"/>
    <w:rsid w:val="00C85457"/>
    <w:rsid w:val="00C85B06"/>
    <w:rsid w:val="00C85D06"/>
    <w:rsid w:val="00C86695"/>
    <w:rsid w:val="00C9015F"/>
    <w:rsid w:val="00CA210C"/>
    <w:rsid w:val="00CA36C7"/>
    <w:rsid w:val="00CA73F1"/>
    <w:rsid w:val="00CB4D3E"/>
    <w:rsid w:val="00CB5B09"/>
    <w:rsid w:val="00CB5B56"/>
    <w:rsid w:val="00CB73A8"/>
    <w:rsid w:val="00CC3061"/>
    <w:rsid w:val="00CC4005"/>
    <w:rsid w:val="00CC433D"/>
    <w:rsid w:val="00CC4C65"/>
    <w:rsid w:val="00CC7564"/>
    <w:rsid w:val="00CD35CB"/>
    <w:rsid w:val="00CE120F"/>
    <w:rsid w:val="00CE3FD1"/>
    <w:rsid w:val="00CE4CF2"/>
    <w:rsid w:val="00CE5D75"/>
    <w:rsid w:val="00CE7957"/>
    <w:rsid w:val="00CF107B"/>
    <w:rsid w:val="00D01A58"/>
    <w:rsid w:val="00D10CDC"/>
    <w:rsid w:val="00D10D6A"/>
    <w:rsid w:val="00D12E32"/>
    <w:rsid w:val="00D145D9"/>
    <w:rsid w:val="00D15AD0"/>
    <w:rsid w:val="00D21E18"/>
    <w:rsid w:val="00D22212"/>
    <w:rsid w:val="00D2256C"/>
    <w:rsid w:val="00D265DA"/>
    <w:rsid w:val="00D30444"/>
    <w:rsid w:val="00D36F74"/>
    <w:rsid w:val="00D377CE"/>
    <w:rsid w:val="00D40DE1"/>
    <w:rsid w:val="00D40EBB"/>
    <w:rsid w:val="00D4250F"/>
    <w:rsid w:val="00D443E6"/>
    <w:rsid w:val="00D45770"/>
    <w:rsid w:val="00D46727"/>
    <w:rsid w:val="00D55788"/>
    <w:rsid w:val="00D569DB"/>
    <w:rsid w:val="00D569E5"/>
    <w:rsid w:val="00D56AEE"/>
    <w:rsid w:val="00D60EED"/>
    <w:rsid w:val="00D64AA7"/>
    <w:rsid w:val="00D64EC5"/>
    <w:rsid w:val="00D67E13"/>
    <w:rsid w:val="00D719D7"/>
    <w:rsid w:val="00D71D3E"/>
    <w:rsid w:val="00D72CCF"/>
    <w:rsid w:val="00D73A55"/>
    <w:rsid w:val="00D74901"/>
    <w:rsid w:val="00D74AFB"/>
    <w:rsid w:val="00D76E2E"/>
    <w:rsid w:val="00D831F3"/>
    <w:rsid w:val="00D85EAC"/>
    <w:rsid w:val="00D86EB8"/>
    <w:rsid w:val="00D9162E"/>
    <w:rsid w:val="00D92326"/>
    <w:rsid w:val="00DA6062"/>
    <w:rsid w:val="00DA7105"/>
    <w:rsid w:val="00DA7147"/>
    <w:rsid w:val="00DB1EE5"/>
    <w:rsid w:val="00DB22FB"/>
    <w:rsid w:val="00DB3229"/>
    <w:rsid w:val="00DB3940"/>
    <w:rsid w:val="00DB5DDB"/>
    <w:rsid w:val="00DC010B"/>
    <w:rsid w:val="00DC024C"/>
    <w:rsid w:val="00DC2464"/>
    <w:rsid w:val="00DC2BA0"/>
    <w:rsid w:val="00DC4320"/>
    <w:rsid w:val="00DC5620"/>
    <w:rsid w:val="00DC6DED"/>
    <w:rsid w:val="00DC74B6"/>
    <w:rsid w:val="00DC751E"/>
    <w:rsid w:val="00DD2D6B"/>
    <w:rsid w:val="00DD5ADC"/>
    <w:rsid w:val="00DE0B36"/>
    <w:rsid w:val="00DE19E9"/>
    <w:rsid w:val="00DE3485"/>
    <w:rsid w:val="00DE4227"/>
    <w:rsid w:val="00DE5C35"/>
    <w:rsid w:val="00DE5D66"/>
    <w:rsid w:val="00DE6DF4"/>
    <w:rsid w:val="00DF0F74"/>
    <w:rsid w:val="00DF106A"/>
    <w:rsid w:val="00DF152A"/>
    <w:rsid w:val="00DF28EB"/>
    <w:rsid w:val="00DF2ECE"/>
    <w:rsid w:val="00DF5708"/>
    <w:rsid w:val="00DF6A2B"/>
    <w:rsid w:val="00DF6B4A"/>
    <w:rsid w:val="00DF6B75"/>
    <w:rsid w:val="00E01A00"/>
    <w:rsid w:val="00E01E42"/>
    <w:rsid w:val="00E032B1"/>
    <w:rsid w:val="00E1184E"/>
    <w:rsid w:val="00E12A7C"/>
    <w:rsid w:val="00E16FBF"/>
    <w:rsid w:val="00E21AE2"/>
    <w:rsid w:val="00E22764"/>
    <w:rsid w:val="00E22918"/>
    <w:rsid w:val="00E408E6"/>
    <w:rsid w:val="00E461C6"/>
    <w:rsid w:val="00E46628"/>
    <w:rsid w:val="00E4767A"/>
    <w:rsid w:val="00E525F0"/>
    <w:rsid w:val="00E53138"/>
    <w:rsid w:val="00E54F0B"/>
    <w:rsid w:val="00E55618"/>
    <w:rsid w:val="00E5749F"/>
    <w:rsid w:val="00E57949"/>
    <w:rsid w:val="00E62EF2"/>
    <w:rsid w:val="00E6354B"/>
    <w:rsid w:val="00E6369D"/>
    <w:rsid w:val="00E63AE0"/>
    <w:rsid w:val="00E65901"/>
    <w:rsid w:val="00E67AE2"/>
    <w:rsid w:val="00E70136"/>
    <w:rsid w:val="00E730CC"/>
    <w:rsid w:val="00E7565A"/>
    <w:rsid w:val="00E769C3"/>
    <w:rsid w:val="00E779F6"/>
    <w:rsid w:val="00E81A6B"/>
    <w:rsid w:val="00E83D9F"/>
    <w:rsid w:val="00E90B9C"/>
    <w:rsid w:val="00E93766"/>
    <w:rsid w:val="00E95EA2"/>
    <w:rsid w:val="00E95EF4"/>
    <w:rsid w:val="00E96EFA"/>
    <w:rsid w:val="00EA0007"/>
    <w:rsid w:val="00EA09DE"/>
    <w:rsid w:val="00EA2743"/>
    <w:rsid w:val="00EA656A"/>
    <w:rsid w:val="00EA6DF9"/>
    <w:rsid w:val="00EB0508"/>
    <w:rsid w:val="00EB065D"/>
    <w:rsid w:val="00EB0A80"/>
    <w:rsid w:val="00EB2270"/>
    <w:rsid w:val="00EB3314"/>
    <w:rsid w:val="00EB519C"/>
    <w:rsid w:val="00EC0EFA"/>
    <w:rsid w:val="00EC3A3D"/>
    <w:rsid w:val="00EC65F2"/>
    <w:rsid w:val="00EC720E"/>
    <w:rsid w:val="00ED0226"/>
    <w:rsid w:val="00ED41CD"/>
    <w:rsid w:val="00ED4780"/>
    <w:rsid w:val="00EE1F3C"/>
    <w:rsid w:val="00EE2059"/>
    <w:rsid w:val="00EE2269"/>
    <w:rsid w:val="00EE3572"/>
    <w:rsid w:val="00EE37C4"/>
    <w:rsid w:val="00EE4DB1"/>
    <w:rsid w:val="00EE6B57"/>
    <w:rsid w:val="00EF0798"/>
    <w:rsid w:val="00EF0E13"/>
    <w:rsid w:val="00EF2F33"/>
    <w:rsid w:val="00EF3222"/>
    <w:rsid w:val="00EF4874"/>
    <w:rsid w:val="00EF5693"/>
    <w:rsid w:val="00EF6633"/>
    <w:rsid w:val="00EF7B32"/>
    <w:rsid w:val="00F042E8"/>
    <w:rsid w:val="00F05938"/>
    <w:rsid w:val="00F130AE"/>
    <w:rsid w:val="00F2358A"/>
    <w:rsid w:val="00F245D8"/>
    <w:rsid w:val="00F25E4C"/>
    <w:rsid w:val="00F32972"/>
    <w:rsid w:val="00F37AA8"/>
    <w:rsid w:val="00F437F4"/>
    <w:rsid w:val="00F4473D"/>
    <w:rsid w:val="00F45B80"/>
    <w:rsid w:val="00F53D34"/>
    <w:rsid w:val="00F56B7F"/>
    <w:rsid w:val="00F571AD"/>
    <w:rsid w:val="00F63935"/>
    <w:rsid w:val="00F641C1"/>
    <w:rsid w:val="00F70404"/>
    <w:rsid w:val="00F709BD"/>
    <w:rsid w:val="00F71B71"/>
    <w:rsid w:val="00F74C91"/>
    <w:rsid w:val="00F778E0"/>
    <w:rsid w:val="00F80E27"/>
    <w:rsid w:val="00F81D8B"/>
    <w:rsid w:val="00F868E6"/>
    <w:rsid w:val="00F875AC"/>
    <w:rsid w:val="00F87A0C"/>
    <w:rsid w:val="00F87D5B"/>
    <w:rsid w:val="00F904CC"/>
    <w:rsid w:val="00F96E84"/>
    <w:rsid w:val="00F97D43"/>
    <w:rsid w:val="00F97F53"/>
    <w:rsid w:val="00FA0C6A"/>
    <w:rsid w:val="00FA1DAB"/>
    <w:rsid w:val="00FA209E"/>
    <w:rsid w:val="00FA4B18"/>
    <w:rsid w:val="00FA66DD"/>
    <w:rsid w:val="00FA7BA8"/>
    <w:rsid w:val="00FA7D56"/>
    <w:rsid w:val="00FB17F6"/>
    <w:rsid w:val="00FB5291"/>
    <w:rsid w:val="00FB66F3"/>
    <w:rsid w:val="00FB7E4B"/>
    <w:rsid w:val="00FC3FD8"/>
    <w:rsid w:val="00FC5E7A"/>
    <w:rsid w:val="00FD05BC"/>
    <w:rsid w:val="00FD0D4D"/>
    <w:rsid w:val="00FD1A2A"/>
    <w:rsid w:val="00FD4EB0"/>
    <w:rsid w:val="00FE285E"/>
    <w:rsid w:val="00FE2BFD"/>
    <w:rsid w:val="00FF0820"/>
    <w:rsid w:val="00FF2CDB"/>
    <w:rsid w:val="00FF5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4E8B60"/>
  <w15:docId w15:val="{4145B743-5FD9-44E3-8DA3-5FF1FB7A8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7EE2"/>
    <w:rPr>
      <w:sz w:val="24"/>
    </w:rPr>
  </w:style>
  <w:style w:type="paragraph" w:styleId="Heading1">
    <w:name w:val="heading 1"/>
    <w:basedOn w:val="Normal"/>
    <w:next w:val="Normal"/>
    <w:qFormat/>
    <w:rsid w:val="00067EE2"/>
    <w:pPr>
      <w:keepNext/>
      <w:widowControl w:val="0"/>
      <w:spacing w:before="240" w:after="120"/>
      <w:outlineLvl w:val="0"/>
    </w:pPr>
    <w:rPr>
      <w:b/>
      <w:caps/>
      <w:snapToGrid w:val="0"/>
    </w:rPr>
  </w:style>
  <w:style w:type="paragraph" w:styleId="Heading2">
    <w:name w:val="heading 2"/>
    <w:basedOn w:val="Normal"/>
    <w:next w:val="Normal"/>
    <w:link w:val="Heading2Char"/>
    <w:qFormat/>
    <w:rsid w:val="00067EE2"/>
    <w:pPr>
      <w:widowControl w:val="0"/>
      <w:numPr>
        <w:ilvl w:val="1"/>
        <w:numId w:val="26"/>
      </w:numPr>
      <w:spacing w:before="120" w:after="60"/>
      <w:outlineLvl w:val="1"/>
    </w:pPr>
    <w:rPr>
      <w:b/>
      <w:snapToGrid w:val="0"/>
    </w:rPr>
  </w:style>
  <w:style w:type="paragraph" w:styleId="Heading3">
    <w:name w:val="heading 3"/>
    <w:basedOn w:val="Normal"/>
    <w:next w:val="Normal"/>
    <w:qFormat/>
    <w:rsid w:val="00067EE2"/>
    <w:pPr>
      <w:keepNext/>
      <w:widowControl w:val="0"/>
      <w:numPr>
        <w:ilvl w:val="2"/>
        <w:numId w:val="18"/>
      </w:numPr>
      <w:spacing w:before="120" w:after="60"/>
      <w:jc w:val="both"/>
      <w:outlineLvl w:val="2"/>
    </w:pPr>
    <w:rPr>
      <w:b/>
      <w:snapToGrid w:val="0"/>
    </w:rPr>
  </w:style>
  <w:style w:type="paragraph" w:styleId="Heading4">
    <w:name w:val="heading 4"/>
    <w:basedOn w:val="Normal"/>
    <w:next w:val="Normal"/>
    <w:autoRedefine/>
    <w:qFormat/>
    <w:rsid w:val="00F245D8"/>
    <w:pPr>
      <w:keepNext/>
      <w:widowControl w:val="0"/>
      <w:numPr>
        <w:ilvl w:val="1"/>
        <w:numId w:val="85"/>
      </w:numPr>
      <w:tabs>
        <w:tab w:val="clear" w:pos="1080"/>
      </w:tabs>
      <w:ind w:left="1080" w:right="-324" w:hanging="360"/>
      <w:jc w:val="both"/>
      <w:outlineLvl w:val="3"/>
    </w:pPr>
    <w:rPr>
      <w:b/>
    </w:rPr>
  </w:style>
  <w:style w:type="paragraph" w:styleId="Heading5">
    <w:name w:val="heading 5"/>
    <w:basedOn w:val="Normal"/>
    <w:next w:val="Normal"/>
    <w:qFormat/>
    <w:rsid w:val="00067EE2"/>
    <w:pPr>
      <w:widowControl w:val="0"/>
      <w:spacing w:before="240" w:after="60"/>
      <w:outlineLvl w:val="4"/>
    </w:pPr>
    <w:rPr>
      <w:b/>
      <w:snapToGrid w:val="0"/>
    </w:rPr>
  </w:style>
  <w:style w:type="paragraph" w:styleId="Heading6">
    <w:name w:val="heading 6"/>
    <w:basedOn w:val="Normal"/>
    <w:next w:val="Normal"/>
    <w:qFormat/>
    <w:rsid w:val="00067EE2"/>
    <w:pPr>
      <w:widowControl w:val="0"/>
      <w:spacing w:before="240" w:after="60"/>
      <w:outlineLvl w:val="5"/>
    </w:pPr>
    <w:rPr>
      <w:i/>
      <w:snapToGrid w:val="0"/>
      <w:sz w:val="22"/>
    </w:rPr>
  </w:style>
  <w:style w:type="paragraph" w:styleId="Heading7">
    <w:name w:val="heading 7"/>
    <w:basedOn w:val="Normal"/>
    <w:next w:val="Normal"/>
    <w:qFormat/>
    <w:rsid w:val="00067EE2"/>
    <w:pPr>
      <w:widowControl w:val="0"/>
      <w:spacing w:before="240" w:after="60"/>
      <w:outlineLvl w:val="6"/>
    </w:pPr>
    <w:rPr>
      <w:rFonts w:ascii="Arial" w:hAnsi="Arial"/>
      <w:snapToGrid w:val="0"/>
      <w:sz w:val="20"/>
    </w:rPr>
  </w:style>
  <w:style w:type="paragraph" w:styleId="Heading8">
    <w:name w:val="heading 8"/>
    <w:basedOn w:val="Normal"/>
    <w:next w:val="Normal"/>
    <w:qFormat/>
    <w:rsid w:val="00067EE2"/>
    <w:pPr>
      <w:widowControl w:val="0"/>
      <w:spacing w:before="240" w:after="60"/>
      <w:outlineLvl w:val="7"/>
    </w:pPr>
    <w:rPr>
      <w:rFonts w:ascii="Arial" w:hAnsi="Arial"/>
      <w:i/>
      <w:snapToGrid w:val="0"/>
      <w:sz w:val="20"/>
    </w:rPr>
  </w:style>
  <w:style w:type="paragraph" w:styleId="Heading9">
    <w:name w:val="heading 9"/>
    <w:basedOn w:val="Normal"/>
    <w:next w:val="Normal"/>
    <w:qFormat/>
    <w:rsid w:val="00067EE2"/>
    <w:pPr>
      <w:widowControl w:val="0"/>
      <w:spacing w:before="240" w:after="60"/>
      <w:outlineLvl w:val="8"/>
    </w:pPr>
    <w:rPr>
      <w:rFonts w:ascii="Arial" w:hAnsi="Arial"/>
      <w:b/>
      <w:i/>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67EE2"/>
    <w:pPr>
      <w:widowControl w:val="0"/>
      <w:tabs>
        <w:tab w:val="center" w:pos="4320"/>
        <w:tab w:val="right" w:pos="8640"/>
      </w:tabs>
    </w:pPr>
    <w:rPr>
      <w:snapToGrid w:val="0"/>
    </w:rPr>
  </w:style>
  <w:style w:type="paragraph" w:styleId="Title">
    <w:name w:val="Title"/>
    <w:basedOn w:val="Normal"/>
    <w:qFormat/>
    <w:rsid w:val="00067EE2"/>
    <w:pPr>
      <w:widowControl w:val="0"/>
      <w:jc w:val="center"/>
    </w:pPr>
    <w:rPr>
      <w:b/>
      <w:snapToGrid w:val="0"/>
    </w:rPr>
  </w:style>
  <w:style w:type="paragraph" w:styleId="TOC1">
    <w:name w:val="toc 1"/>
    <w:basedOn w:val="Normal"/>
    <w:next w:val="Normal"/>
    <w:autoRedefine/>
    <w:semiHidden/>
    <w:rsid w:val="00B138B0"/>
    <w:pPr>
      <w:tabs>
        <w:tab w:val="left" w:pos="960"/>
        <w:tab w:val="left" w:pos="990"/>
        <w:tab w:val="left" w:pos="1260"/>
        <w:tab w:val="left" w:pos="1440"/>
        <w:tab w:val="right" w:leader="dot" w:pos="9346"/>
      </w:tabs>
      <w:spacing w:after="120"/>
    </w:pPr>
    <w:rPr>
      <w:b/>
      <w:caps/>
      <w:noProof/>
      <w:sz w:val="20"/>
    </w:rPr>
  </w:style>
  <w:style w:type="paragraph" w:styleId="TOC2">
    <w:name w:val="toc 2"/>
    <w:basedOn w:val="Normal"/>
    <w:next w:val="Normal"/>
    <w:autoRedefine/>
    <w:semiHidden/>
    <w:rsid w:val="00B138B0"/>
    <w:pPr>
      <w:tabs>
        <w:tab w:val="left" w:pos="677"/>
        <w:tab w:val="left" w:pos="720"/>
        <w:tab w:val="right" w:leader="dot" w:pos="9350"/>
      </w:tabs>
      <w:spacing w:after="120"/>
      <w:ind w:left="677" w:hanging="432"/>
    </w:pPr>
    <w:rPr>
      <w:noProof/>
      <w:sz w:val="20"/>
    </w:rPr>
  </w:style>
  <w:style w:type="paragraph" w:styleId="TOC3">
    <w:name w:val="toc 3"/>
    <w:basedOn w:val="Normal"/>
    <w:next w:val="Normal"/>
    <w:autoRedefine/>
    <w:semiHidden/>
    <w:rsid w:val="00067EE2"/>
    <w:pPr>
      <w:tabs>
        <w:tab w:val="left" w:pos="960"/>
        <w:tab w:val="right" w:leader="dot" w:pos="9350"/>
      </w:tabs>
      <w:ind w:left="480"/>
    </w:pPr>
    <w:rPr>
      <w:i/>
      <w:noProof/>
      <w:sz w:val="20"/>
    </w:rPr>
  </w:style>
  <w:style w:type="paragraph" w:styleId="TOC4">
    <w:name w:val="toc 4"/>
    <w:basedOn w:val="Normal"/>
    <w:next w:val="Normal"/>
    <w:autoRedefine/>
    <w:semiHidden/>
    <w:rsid w:val="00067EE2"/>
    <w:pPr>
      <w:tabs>
        <w:tab w:val="left" w:pos="1200"/>
        <w:tab w:val="right" w:leader="dot" w:pos="9350"/>
      </w:tabs>
      <w:ind w:left="720"/>
    </w:pPr>
    <w:rPr>
      <w:i/>
      <w:noProof/>
      <w:sz w:val="20"/>
    </w:rPr>
  </w:style>
  <w:style w:type="paragraph" w:styleId="BodyTextIndent2">
    <w:name w:val="Body Text Indent 2"/>
    <w:basedOn w:val="Normal"/>
    <w:rsid w:val="00067EE2"/>
    <w:pPr>
      <w:widowControl w:val="0"/>
      <w:ind w:firstLine="720"/>
    </w:pPr>
    <w:rPr>
      <w:snapToGrid w:val="0"/>
    </w:rPr>
  </w:style>
  <w:style w:type="character" w:styleId="FootnoteReference">
    <w:name w:val="footnote reference"/>
    <w:semiHidden/>
    <w:rsid w:val="00067EE2"/>
  </w:style>
  <w:style w:type="paragraph" w:styleId="BodyTextIndent3">
    <w:name w:val="Body Text Indent 3"/>
    <w:basedOn w:val="Normal"/>
    <w:rsid w:val="00067EE2"/>
    <w:pPr>
      <w:widowControl w:val="0"/>
      <w:ind w:left="1440"/>
    </w:pPr>
    <w:rPr>
      <w:snapToGrid w:val="0"/>
    </w:rPr>
  </w:style>
  <w:style w:type="paragraph" w:styleId="BodyTextIndent">
    <w:name w:val="Body Text Indent"/>
    <w:basedOn w:val="Normal"/>
    <w:rsid w:val="00067EE2"/>
    <w:pPr>
      <w:ind w:left="720"/>
    </w:pPr>
  </w:style>
  <w:style w:type="paragraph" w:customStyle="1" w:styleId="KPMGNormal">
    <w:name w:val="KPMGNormal"/>
    <w:rsid w:val="00067EE2"/>
    <w:pPr>
      <w:widowControl w:val="0"/>
      <w:spacing w:line="-280" w:lineRule="auto"/>
    </w:pPr>
    <w:rPr>
      <w:sz w:val="24"/>
    </w:rPr>
  </w:style>
  <w:style w:type="paragraph" w:styleId="BodyText">
    <w:name w:val="Body Text"/>
    <w:basedOn w:val="Normal"/>
    <w:rsid w:val="00067EE2"/>
    <w:pPr>
      <w:widowControl w:val="0"/>
      <w:jc w:val="center"/>
    </w:pPr>
    <w:rPr>
      <w:snapToGrid w:val="0"/>
      <w:sz w:val="23"/>
    </w:rPr>
  </w:style>
  <w:style w:type="paragraph" w:customStyle="1" w:styleId="I">
    <w:name w:val="I"/>
    <w:aliases w:val="II"/>
    <w:basedOn w:val="Normal"/>
    <w:rsid w:val="00067EE2"/>
    <w:pPr>
      <w:widowControl w:val="0"/>
      <w:ind w:left="720" w:hanging="720"/>
    </w:pPr>
    <w:rPr>
      <w:rFonts w:ascii="Courier" w:hAnsi="Courier"/>
      <w:snapToGrid w:val="0"/>
    </w:rPr>
  </w:style>
  <w:style w:type="paragraph" w:styleId="TOC5">
    <w:name w:val="toc 5"/>
    <w:basedOn w:val="Normal"/>
    <w:next w:val="Normal"/>
    <w:autoRedefine/>
    <w:semiHidden/>
    <w:rsid w:val="00067EE2"/>
    <w:pPr>
      <w:ind w:left="960"/>
    </w:pPr>
    <w:rPr>
      <w:sz w:val="18"/>
    </w:rPr>
  </w:style>
  <w:style w:type="paragraph" w:styleId="TOC6">
    <w:name w:val="toc 6"/>
    <w:basedOn w:val="Normal"/>
    <w:next w:val="Normal"/>
    <w:autoRedefine/>
    <w:semiHidden/>
    <w:rsid w:val="00067EE2"/>
    <w:pPr>
      <w:ind w:left="1200"/>
    </w:pPr>
    <w:rPr>
      <w:sz w:val="18"/>
    </w:rPr>
  </w:style>
  <w:style w:type="paragraph" w:styleId="TOC7">
    <w:name w:val="toc 7"/>
    <w:basedOn w:val="Normal"/>
    <w:next w:val="Normal"/>
    <w:autoRedefine/>
    <w:semiHidden/>
    <w:rsid w:val="00067EE2"/>
    <w:pPr>
      <w:ind w:left="1440"/>
    </w:pPr>
    <w:rPr>
      <w:sz w:val="18"/>
    </w:rPr>
  </w:style>
  <w:style w:type="paragraph" w:styleId="TOC8">
    <w:name w:val="toc 8"/>
    <w:basedOn w:val="Normal"/>
    <w:next w:val="Normal"/>
    <w:autoRedefine/>
    <w:semiHidden/>
    <w:rsid w:val="00067EE2"/>
    <w:pPr>
      <w:ind w:left="1680"/>
    </w:pPr>
    <w:rPr>
      <w:sz w:val="18"/>
    </w:rPr>
  </w:style>
  <w:style w:type="paragraph" w:styleId="TOC9">
    <w:name w:val="toc 9"/>
    <w:basedOn w:val="Normal"/>
    <w:next w:val="Normal"/>
    <w:autoRedefine/>
    <w:semiHidden/>
    <w:rsid w:val="00067EE2"/>
    <w:pPr>
      <w:ind w:left="1920"/>
    </w:pPr>
    <w:rPr>
      <w:sz w:val="18"/>
    </w:rPr>
  </w:style>
  <w:style w:type="paragraph" w:styleId="Footer">
    <w:name w:val="footer"/>
    <w:basedOn w:val="Normal"/>
    <w:link w:val="FooterChar"/>
    <w:uiPriority w:val="99"/>
    <w:rsid w:val="00067EE2"/>
    <w:pPr>
      <w:tabs>
        <w:tab w:val="center" w:pos="4320"/>
        <w:tab w:val="right" w:pos="8640"/>
      </w:tabs>
    </w:pPr>
  </w:style>
  <w:style w:type="character" w:styleId="PageNumber">
    <w:name w:val="page number"/>
    <w:basedOn w:val="DefaultParagraphFont"/>
    <w:rsid w:val="00067EE2"/>
  </w:style>
  <w:style w:type="paragraph" w:styleId="FootnoteText">
    <w:name w:val="footnote text"/>
    <w:basedOn w:val="Normal"/>
    <w:semiHidden/>
    <w:rsid w:val="00067EE2"/>
    <w:rPr>
      <w:sz w:val="20"/>
    </w:rPr>
  </w:style>
  <w:style w:type="paragraph" w:customStyle="1" w:styleId="Level2">
    <w:name w:val="Level 2"/>
    <w:basedOn w:val="Normal"/>
    <w:rsid w:val="00067EE2"/>
    <w:pPr>
      <w:widowControl w:val="0"/>
      <w:tabs>
        <w:tab w:val="num" w:pos="1080"/>
      </w:tabs>
      <w:ind w:left="720"/>
    </w:pPr>
    <w:rPr>
      <w:snapToGrid w:val="0"/>
    </w:rPr>
  </w:style>
  <w:style w:type="character" w:customStyle="1" w:styleId="a">
    <w:name w:val="_"/>
    <w:basedOn w:val="DefaultParagraphFont"/>
    <w:rsid w:val="00067EE2"/>
  </w:style>
  <w:style w:type="paragraph" w:styleId="BodyText2">
    <w:name w:val="Body Text 2"/>
    <w:basedOn w:val="Normal"/>
    <w:rsid w:val="00067EE2"/>
    <w:pPr>
      <w:widowControl w:val="0"/>
      <w:suppressAutoHyphens/>
      <w:jc w:val="both"/>
    </w:pPr>
    <w:rPr>
      <w:snapToGrid w:val="0"/>
    </w:rPr>
  </w:style>
  <w:style w:type="paragraph" w:styleId="EndnoteText">
    <w:name w:val="endnote text"/>
    <w:basedOn w:val="Normal"/>
    <w:semiHidden/>
    <w:rsid w:val="00067EE2"/>
    <w:pPr>
      <w:widowControl w:val="0"/>
    </w:pPr>
    <w:rPr>
      <w:snapToGrid w:val="0"/>
    </w:rPr>
  </w:style>
  <w:style w:type="paragraph" w:styleId="BodyText3">
    <w:name w:val="Body Text 3"/>
    <w:basedOn w:val="Normal"/>
    <w:rsid w:val="00067EE2"/>
    <w:pPr>
      <w:jc w:val="both"/>
    </w:pPr>
    <w:rPr>
      <w:color w:val="008080"/>
    </w:rPr>
  </w:style>
  <w:style w:type="character" w:styleId="EndnoteReference">
    <w:name w:val="endnote reference"/>
    <w:basedOn w:val="DefaultParagraphFont"/>
    <w:semiHidden/>
    <w:rsid w:val="00067EE2"/>
    <w:rPr>
      <w:vertAlign w:val="superscript"/>
    </w:rPr>
  </w:style>
  <w:style w:type="paragraph" w:customStyle="1" w:styleId="Style1">
    <w:name w:val="Style1"/>
    <w:basedOn w:val="Normal"/>
    <w:rsid w:val="00067EE2"/>
    <w:pPr>
      <w:numPr>
        <w:numId w:val="15"/>
      </w:numPr>
    </w:pPr>
  </w:style>
  <w:style w:type="character" w:styleId="Hyperlink">
    <w:name w:val="Hyperlink"/>
    <w:basedOn w:val="DefaultParagraphFont"/>
    <w:rsid w:val="00067EE2"/>
    <w:rPr>
      <w:color w:val="0000FF"/>
      <w:u w:val="single"/>
    </w:rPr>
  </w:style>
  <w:style w:type="character" w:styleId="FollowedHyperlink">
    <w:name w:val="FollowedHyperlink"/>
    <w:basedOn w:val="DefaultParagraphFont"/>
    <w:rsid w:val="00067EE2"/>
    <w:rPr>
      <w:color w:val="800080"/>
      <w:u w:val="single"/>
    </w:rPr>
  </w:style>
  <w:style w:type="paragraph" w:customStyle="1" w:styleId="Text">
    <w:name w:val="Text"/>
    <w:basedOn w:val="Normal"/>
    <w:next w:val="Normal"/>
    <w:rsid w:val="003862D5"/>
    <w:pPr>
      <w:keepLines/>
      <w:spacing w:before="160" w:line="240" w:lineRule="exact"/>
      <w:jc w:val="both"/>
    </w:pPr>
    <w:rPr>
      <w:rFonts w:ascii="Times" w:hAnsi="Times"/>
      <w:noProof/>
      <w:sz w:val="20"/>
    </w:rPr>
  </w:style>
  <w:style w:type="paragraph" w:customStyle="1" w:styleId="text0">
    <w:name w:val="text"/>
    <w:basedOn w:val="Normal"/>
    <w:rsid w:val="00D60EED"/>
    <w:pPr>
      <w:spacing w:before="160" w:line="240" w:lineRule="atLeast"/>
      <w:jc w:val="both"/>
    </w:pPr>
    <w:rPr>
      <w:rFonts w:ascii="Times" w:hAnsi="Times" w:cs="Times"/>
      <w:sz w:val="20"/>
    </w:rPr>
  </w:style>
  <w:style w:type="paragraph" w:styleId="BalloonText">
    <w:name w:val="Balloon Text"/>
    <w:basedOn w:val="Normal"/>
    <w:semiHidden/>
    <w:rsid w:val="00EA0007"/>
    <w:rPr>
      <w:rFonts w:ascii="Tahoma" w:hAnsi="Tahoma" w:cs="Tahoma"/>
      <w:sz w:val="16"/>
      <w:szCs w:val="16"/>
    </w:rPr>
  </w:style>
  <w:style w:type="character" w:styleId="CommentReference">
    <w:name w:val="annotation reference"/>
    <w:basedOn w:val="DefaultParagraphFont"/>
    <w:rsid w:val="00C421D0"/>
    <w:rPr>
      <w:sz w:val="16"/>
      <w:szCs w:val="16"/>
    </w:rPr>
  </w:style>
  <w:style w:type="paragraph" w:styleId="CommentText">
    <w:name w:val="annotation text"/>
    <w:basedOn w:val="Normal"/>
    <w:link w:val="CommentTextChar"/>
    <w:rsid w:val="00C421D0"/>
    <w:rPr>
      <w:sz w:val="20"/>
    </w:rPr>
  </w:style>
  <w:style w:type="character" w:customStyle="1" w:styleId="CommentTextChar">
    <w:name w:val="Comment Text Char"/>
    <w:basedOn w:val="DefaultParagraphFont"/>
    <w:link w:val="CommentText"/>
    <w:rsid w:val="00C421D0"/>
  </w:style>
  <w:style w:type="paragraph" w:styleId="CommentSubject">
    <w:name w:val="annotation subject"/>
    <w:basedOn w:val="CommentText"/>
    <w:next w:val="CommentText"/>
    <w:link w:val="CommentSubjectChar"/>
    <w:rsid w:val="00C421D0"/>
    <w:rPr>
      <w:b/>
      <w:bCs/>
    </w:rPr>
  </w:style>
  <w:style w:type="character" w:customStyle="1" w:styleId="CommentSubjectChar">
    <w:name w:val="Comment Subject Char"/>
    <w:basedOn w:val="CommentTextChar"/>
    <w:link w:val="CommentSubject"/>
    <w:rsid w:val="00C421D0"/>
    <w:rPr>
      <w:b/>
      <w:bCs/>
    </w:rPr>
  </w:style>
  <w:style w:type="paragraph" w:styleId="Revision">
    <w:name w:val="Revision"/>
    <w:hidden/>
    <w:uiPriority w:val="99"/>
    <w:semiHidden/>
    <w:rsid w:val="00C421D0"/>
    <w:rPr>
      <w:sz w:val="24"/>
    </w:rPr>
  </w:style>
  <w:style w:type="paragraph" w:styleId="DocumentMap">
    <w:name w:val="Document Map"/>
    <w:basedOn w:val="Normal"/>
    <w:link w:val="DocumentMapChar"/>
    <w:rsid w:val="006B341B"/>
    <w:rPr>
      <w:rFonts w:ascii="Tahoma" w:hAnsi="Tahoma" w:cs="Tahoma"/>
      <w:sz w:val="16"/>
      <w:szCs w:val="16"/>
    </w:rPr>
  </w:style>
  <w:style w:type="character" w:customStyle="1" w:styleId="DocumentMapChar">
    <w:name w:val="Document Map Char"/>
    <w:basedOn w:val="DefaultParagraphFont"/>
    <w:link w:val="DocumentMap"/>
    <w:rsid w:val="006B341B"/>
    <w:rPr>
      <w:rFonts w:ascii="Tahoma" w:hAnsi="Tahoma" w:cs="Tahoma"/>
      <w:sz w:val="16"/>
      <w:szCs w:val="16"/>
    </w:rPr>
  </w:style>
  <w:style w:type="character" w:styleId="LineNumber">
    <w:name w:val="line number"/>
    <w:basedOn w:val="DefaultParagraphFont"/>
    <w:rsid w:val="006B341B"/>
  </w:style>
  <w:style w:type="paragraph" w:styleId="ListParagraph">
    <w:name w:val="List Paragraph"/>
    <w:basedOn w:val="Normal"/>
    <w:uiPriority w:val="34"/>
    <w:qFormat/>
    <w:rsid w:val="00AD0238"/>
    <w:pPr>
      <w:ind w:left="720"/>
      <w:contextualSpacing/>
    </w:pPr>
  </w:style>
  <w:style w:type="character" w:customStyle="1" w:styleId="FooterChar">
    <w:name w:val="Footer Char"/>
    <w:basedOn w:val="DefaultParagraphFont"/>
    <w:link w:val="Footer"/>
    <w:uiPriority w:val="99"/>
    <w:rsid w:val="007E7B5B"/>
    <w:rPr>
      <w:sz w:val="24"/>
    </w:rPr>
  </w:style>
  <w:style w:type="paragraph" w:customStyle="1" w:styleId="FlushLeft">
    <w:name w:val="Flush Left"/>
    <w:aliases w:val="FL"/>
    <w:basedOn w:val="Normal"/>
    <w:rsid w:val="000E55B0"/>
    <w:pPr>
      <w:suppressAutoHyphens/>
      <w:spacing w:after="240"/>
      <w:jc w:val="both"/>
    </w:pPr>
  </w:style>
  <w:style w:type="paragraph" w:customStyle="1" w:styleId="DoubleSpaceParagaph">
    <w:name w:val="Double Space Paragaph"/>
    <w:aliases w:val="DS"/>
    <w:basedOn w:val="Normal"/>
    <w:rsid w:val="000E55B0"/>
    <w:pPr>
      <w:suppressAutoHyphens/>
      <w:spacing w:line="480" w:lineRule="auto"/>
      <w:ind w:firstLine="1440"/>
      <w:jc w:val="both"/>
    </w:pPr>
  </w:style>
  <w:style w:type="paragraph" w:customStyle="1" w:styleId="Article">
    <w:name w:val="Article"/>
    <w:aliases w:val="A"/>
    <w:basedOn w:val="Normal"/>
    <w:rsid w:val="0054466F"/>
    <w:pPr>
      <w:keepNext/>
      <w:tabs>
        <w:tab w:val="num" w:pos="720"/>
      </w:tabs>
      <w:suppressAutoHyphens/>
      <w:spacing w:after="240"/>
      <w:ind w:left="720" w:hanging="720"/>
      <w:jc w:val="center"/>
      <w:outlineLvl w:val="0"/>
    </w:pPr>
    <w:rPr>
      <w:b/>
      <w:caps/>
    </w:rPr>
  </w:style>
  <w:style w:type="paragraph" w:customStyle="1" w:styleId="Section">
    <w:name w:val="Section"/>
    <w:aliases w:val="s"/>
    <w:basedOn w:val="Normal"/>
    <w:rsid w:val="0054466F"/>
    <w:pPr>
      <w:tabs>
        <w:tab w:val="num" w:pos="1440"/>
      </w:tabs>
      <w:suppressAutoHyphens/>
      <w:spacing w:after="240"/>
      <w:ind w:left="960" w:hanging="720"/>
      <w:jc w:val="both"/>
      <w:outlineLvl w:val="1"/>
    </w:pPr>
    <w:rPr>
      <w:b/>
    </w:rPr>
  </w:style>
  <w:style w:type="table" w:styleId="TableGrid">
    <w:name w:val="Table Grid"/>
    <w:basedOn w:val="TableNormal"/>
    <w:uiPriority w:val="59"/>
    <w:rsid w:val="000C25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CB5B09"/>
    <w:rPr>
      <w:color w:val="808080"/>
    </w:rPr>
  </w:style>
  <w:style w:type="character" w:customStyle="1" w:styleId="Heading2Char">
    <w:name w:val="Heading 2 Char"/>
    <w:basedOn w:val="DefaultParagraphFont"/>
    <w:link w:val="Heading2"/>
    <w:rsid w:val="00DF6B4A"/>
    <w:rPr>
      <w:b/>
      <w:snapToGrid w:val="0"/>
      <w:sz w:val="24"/>
    </w:rPr>
  </w:style>
  <w:style w:type="paragraph" w:styleId="NormalWeb">
    <w:name w:val="Normal (Web)"/>
    <w:basedOn w:val="Normal"/>
    <w:uiPriority w:val="99"/>
    <w:unhideWhenUsed/>
    <w:rsid w:val="00BE29CC"/>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B41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mptroller.nyc.gov/services/for-businesses/prequalified-cpa/prequalified-cpa-list/"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ccountrfps@comptroller.nyc.gov" TargetMode="External"/><Relationship Id="rId17" Type="http://schemas.openxmlformats.org/officeDocument/2006/relationships/hyperlink" Target="https://comptroller.nyc.gov/wp-content/uploads/documents/Water-and-Sewer-System-FS-2025.pdf" TargetMode="External"/><Relationship Id="rId2" Type="http://schemas.openxmlformats.org/officeDocument/2006/relationships/customXml" Target="../customXml/item2.xml"/><Relationship Id="rId16" Type="http://schemas.openxmlformats.org/officeDocument/2006/relationships/hyperlink" Target="https://comptroller.nyc.gov/reports/annual-comprehensive-financial-repor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cc02.safelinks.protection.outlook.com/?url=https%3A%2F%2Fcomptroller.nyc.gov%2Fservices%2Ffor-businesses%2Fdoing-business-with-the-comptroller%2Frfps-solicitations%2F&amp;data=05%7C02%7Cvxie%40comptroller.nyc.gov%7C09cc82aca85b4e0c1fa508de918a473c%7C5dab1e21cf464df29dc0f1510adf88d9%7C0%7C0%7C639108220373384261%7CUnknown%7CTWFpbGZsb3d8eyJFbXB0eU1hcGkiOnRydWUsIlYiOiIwLjAuMDAwMCIsIlAiOiJXaW4zMiIsIkFOIjoiTWFpbCIsIldUIjoyfQ%3D%3D%7C0%7C%7C%7C&amp;sdata=syjAwzQ3FkPXFokVFpqoKRHC5ggJntE45dEfgzlkG%2B8%3D&amp;reserved=0" TargetMode="External"/><Relationship Id="rId5" Type="http://schemas.openxmlformats.org/officeDocument/2006/relationships/settings" Target="settings.xml"/><Relationship Id="rId15" Type="http://schemas.openxmlformats.org/officeDocument/2006/relationships/hyperlink" Target="mailto:accountrfps@comptroller.nyc.gov" TargetMode="External"/><Relationship Id="rId10" Type="http://schemas.openxmlformats.org/officeDocument/2006/relationships/hyperlink" Target="https://comptroller.nyc.gov/services/for-businesses/doing-business-with-the-comptroller/rfps-solicitation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gcc02.safelinks.protection.outlook.com/?url=https%3A%2F%2Fcomptroller.nyc.gov%2Fservices%2Ffor-businesses%2Fprequalified-cpa%2Fprequalified-cpa-list%2F&amp;data=05%7C02%7Cvxie%40comptroller.nyc.gov%7C09cc82aca85b4e0c1fa508de918a473c%7C5dab1e21cf464df29dc0f1510adf88d9%7C0%7C0%7C639108220373407239%7CUnknown%7CTWFpbGZsb3d8eyJFbXB0eU1hcGkiOnRydWUsIlYiOiIwLjAuMDAwMCIsIlAiOiJXaW4zMiIsIkFOIjoiTWFpbCIsIldUIjoyfQ%3D%3D%7C0%7C%7C%7C&amp;sdata=HGYBVTN4VsunX%2Fs7om%2FhOt3Hie5EJUbUKFTxtAi69E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89E27-0FBD-46B1-9241-B9EE117FAA93}">
  <ds:schemaRefs>
    <ds:schemaRef ds:uri="http://schemas.openxmlformats.org/officeDocument/2006/bibliography"/>
  </ds:schemaRefs>
</ds:datastoreItem>
</file>

<file path=customXml/itemProps2.xml><?xml version="1.0" encoding="utf-8"?>
<ds:datastoreItem xmlns:ds="http://schemas.openxmlformats.org/officeDocument/2006/customXml" ds:itemID="{FFB68736-2C0F-4E03-A5BC-B771DDE57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1599</Words>
  <Characters>10780</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DRAFT CONTRACT</vt:lpstr>
    </vt:vector>
  </TitlesOfParts>
  <Company>City of New York</Company>
  <LinksUpToDate>false</LinksUpToDate>
  <CharactersWithSpaces>12355</CharactersWithSpaces>
  <SharedDoc>false</SharedDoc>
  <HLinks>
    <vt:vector size="18" baseType="variant">
      <vt:variant>
        <vt:i4>3932194</vt:i4>
      </vt:variant>
      <vt:variant>
        <vt:i4>12</vt:i4>
      </vt:variant>
      <vt:variant>
        <vt:i4>0</vt:i4>
      </vt:variant>
      <vt:variant>
        <vt:i4>5</vt:i4>
      </vt:variant>
      <vt:variant>
        <vt:lpwstr>http://www.comptroller.nyc.gov/</vt:lpwstr>
      </vt:variant>
      <vt:variant>
        <vt:lpwstr/>
      </vt:variant>
      <vt:variant>
        <vt:i4>3932194</vt:i4>
      </vt:variant>
      <vt:variant>
        <vt:i4>9</vt:i4>
      </vt:variant>
      <vt:variant>
        <vt:i4>0</vt:i4>
      </vt:variant>
      <vt:variant>
        <vt:i4>5</vt:i4>
      </vt:variant>
      <vt:variant>
        <vt:lpwstr>http://www.comptroller.nyc.gov/</vt:lpwstr>
      </vt:variant>
      <vt:variant>
        <vt:lpwstr/>
      </vt:variant>
      <vt:variant>
        <vt:i4>6488088</vt:i4>
      </vt:variant>
      <vt:variant>
        <vt:i4>6</vt:i4>
      </vt:variant>
      <vt:variant>
        <vt:i4>0</vt:i4>
      </vt:variant>
      <vt:variant>
        <vt:i4>5</vt:i4>
      </vt:variant>
      <vt:variant>
        <vt:lpwstr>mailto:accountrfps@comptroller.nyc.gov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CONTRACT</dc:title>
  <dc:subject>Financial Statements &amp; Single Audit</dc:subject>
  <dc:creator>Ninoshka T. Garrick</dc:creator>
  <cp:lastModifiedBy>Xie, Vivian</cp:lastModifiedBy>
  <cp:revision>3</cp:revision>
  <cp:lastPrinted>2012-07-03T16:15:00Z</cp:lastPrinted>
  <dcterms:created xsi:type="dcterms:W3CDTF">2026-05-27T18:23:00Z</dcterms:created>
  <dcterms:modified xsi:type="dcterms:W3CDTF">2026-05-29T14:16:00Z</dcterms:modified>
  <cp:category>RFP</cp:category>
</cp:coreProperties>
</file>